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4632F7F" w14:textId="77777777" w:rsidR="00C7116E" w:rsidRDefault="00E35471">
      <w:pPr>
        <w:spacing w:after="160" w:line="259" w:lineRule="auto"/>
        <w:ind w:left="720" w:hanging="360"/>
        <w:jc w:val="center"/>
      </w:pPr>
      <w:r>
        <w:rPr>
          <w:noProof/>
        </w:rPr>
        <w:drawing>
          <wp:inline distT="0" distB="0" distL="0" distR="0" wp14:anchorId="721E680A" wp14:editId="138A44FE">
            <wp:extent cx="914400" cy="914400"/>
            <wp:effectExtent l="0" t="0" r="0" b="0"/>
            <wp:docPr id="1" name="image1.png" descr="County seal - Montgomery County, Maryland, 1776"/>
            <wp:cNvGraphicFramePr/>
            <a:graphic xmlns:a="http://schemas.openxmlformats.org/drawingml/2006/main">
              <a:graphicData uri="http://schemas.openxmlformats.org/drawingml/2006/picture">
                <pic:pic xmlns:pic="http://schemas.openxmlformats.org/drawingml/2006/picture">
                  <pic:nvPicPr>
                    <pic:cNvPr id="0" name="image1.png" descr="County seal - Montgomery County, Maryland, 1776"/>
                    <pic:cNvPicPr preferRelativeResize="0"/>
                  </pic:nvPicPr>
                  <pic:blipFill>
                    <a:blip r:embed="rId5"/>
                    <a:srcRect/>
                    <a:stretch>
                      <a:fillRect/>
                    </a:stretch>
                  </pic:blipFill>
                  <pic:spPr>
                    <a:xfrm>
                      <a:off x="0" y="0"/>
                      <a:ext cx="914400" cy="914400"/>
                    </a:xfrm>
                    <a:prstGeom prst="rect">
                      <a:avLst/>
                    </a:prstGeom>
                    <a:ln/>
                  </pic:spPr>
                </pic:pic>
              </a:graphicData>
            </a:graphic>
          </wp:inline>
        </w:drawing>
      </w:r>
    </w:p>
    <w:p w14:paraId="7C220AED" w14:textId="77777777" w:rsidR="00C7116E" w:rsidRDefault="00E35471">
      <w:pPr>
        <w:pStyle w:val="Heading1"/>
        <w:spacing w:before="240" w:line="259" w:lineRule="auto"/>
        <w:jc w:val="center"/>
      </w:pPr>
      <w:r>
        <w:t>Commission on Children and Youth</w:t>
      </w:r>
    </w:p>
    <w:p w14:paraId="410A269A" w14:textId="473E2918" w:rsidR="00C7116E" w:rsidRDefault="00280BE1">
      <w:pPr>
        <w:spacing w:after="160" w:line="259" w:lineRule="auto"/>
        <w:jc w:val="center"/>
      </w:pPr>
      <w:r>
        <w:t>February</w:t>
      </w:r>
      <w:r w:rsidR="00E35471">
        <w:t xml:space="preserve"> </w:t>
      </w:r>
      <w:r w:rsidR="001C5A4B">
        <w:t>1</w:t>
      </w:r>
      <w:r>
        <w:t>1</w:t>
      </w:r>
      <w:r w:rsidR="00E35471">
        <w:t>, 2025, 6:30 p.m. to 8:30 p.m.</w:t>
      </w:r>
    </w:p>
    <w:p w14:paraId="3D77A934" w14:textId="77777777" w:rsidR="00C7116E" w:rsidRDefault="00E35471">
      <w:pPr>
        <w:spacing w:after="160" w:line="259" w:lineRule="auto"/>
        <w:jc w:val="center"/>
      </w:pPr>
      <w:r>
        <w:t>Virtual Meeting on Teams</w:t>
      </w:r>
    </w:p>
    <w:p w14:paraId="32A2FFC4" w14:textId="77777777" w:rsidR="00C7116E" w:rsidRDefault="00E35471">
      <w:pPr>
        <w:pStyle w:val="Heading1"/>
        <w:spacing w:before="240" w:line="259" w:lineRule="auto"/>
        <w:jc w:val="center"/>
      </w:pPr>
      <w:hyperlink r:id="rId6">
        <w:r>
          <w:rPr>
            <w:color w:val="467886"/>
            <w:sz w:val="22"/>
            <w:szCs w:val="22"/>
            <w:u w:val="single"/>
          </w:rPr>
          <w:t>https://teams.microsoft.com/l/meetup-join/19%3ameeting_NDNhYWM4OTQtZjJjMi00YWEzLWJkODMtZDhiMDk5MmI0NjZi%40thread.v2/0?context=%7b%22Tid%22%3a%226e01b1f9-b1e5-4073-ac97-778069a0ad64%22%2c%22Oid%22%3a%22de2fa4d4-1208-482b-9fc8-ea1052f61817%22%7d</w:t>
        </w:r>
      </w:hyperlink>
    </w:p>
    <w:p w14:paraId="323ACDCF" w14:textId="77777777" w:rsidR="00C7116E" w:rsidRDefault="00E35471">
      <w:pPr>
        <w:pStyle w:val="Heading1"/>
        <w:spacing w:before="240" w:line="259" w:lineRule="auto"/>
        <w:jc w:val="center"/>
        <w:rPr>
          <w:b/>
          <w:bCs/>
          <w:sz w:val="26"/>
          <w:szCs w:val="26"/>
        </w:rPr>
      </w:pPr>
      <w:bookmarkStart w:id="0" w:name="_yojvs2k2shl4" w:colFirst="0" w:colLast="0"/>
      <w:bookmarkEnd w:id="0"/>
      <w:r>
        <w:t>Agenda</w:t>
      </w:r>
    </w:p>
    <w:p w14:paraId="14F63C3E" w14:textId="35F7A600" w:rsidR="00C7116E" w:rsidRDefault="00E35471">
      <w:pPr>
        <w:pStyle w:val="Heading3"/>
        <w:keepNext w:val="0"/>
        <w:keepLines w:val="0"/>
        <w:spacing w:before="280"/>
        <w:ind w:left="720" w:hanging="360"/>
        <w:rPr>
          <w:b/>
          <w:bCs/>
          <w:i/>
          <w:iCs/>
          <w:color w:val="000000"/>
          <w:sz w:val="26"/>
          <w:szCs w:val="26"/>
        </w:rPr>
      </w:pPr>
      <w:bookmarkStart w:id="1" w:name="_if9bumtrlmuo" w:colFirst="0" w:colLast="0"/>
      <w:bookmarkEnd w:id="1"/>
      <w:r>
        <w:rPr>
          <w:b/>
          <w:bCs/>
          <w:color w:val="000000"/>
          <w:sz w:val="26"/>
          <w:szCs w:val="26"/>
        </w:rPr>
        <w:t xml:space="preserve">1. Welcome and Introductions </w:t>
      </w:r>
      <w:r>
        <w:rPr>
          <w:b/>
          <w:bCs/>
          <w:i/>
          <w:iCs/>
          <w:color w:val="000000"/>
          <w:sz w:val="26"/>
          <w:szCs w:val="26"/>
        </w:rPr>
        <w:t>(6:30 – 6:</w:t>
      </w:r>
      <w:r w:rsidR="009127D4">
        <w:rPr>
          <w:b/>
          <w:bCs/>
          <w:i/>
          <w:iCs/>
          <w:color w:val="000000"/>
          <w:sz w:val="26"/>
          <w:szCs w:val="26"/>
        </w:rPr>
        <w:t>35</w:t>
      </w:r>
      <w:r>
        <w:rPr>
          <w:b/>
          <w:bCs/>
          <w:i/>
          <w:iCs/>
          <w:color w:val="000000"/>
          <w:sz w:val="26"/>
          <w:szCs w:val="26"/>
        </w:rPr>
        <w:t xml:space="preserve"> PM | </w:t>
      </w:r>
      <w:r w:rsidR="00C92962">
        <w:rPr>
          <w:b/>
          <w:bCs/>
          <w:i/>
          <w:iCs/>
          <w:color w:val="000000"/>
          <w:sz w:val="26"/>
          <w:szCs w:val="26"/>
        </w:rPr>
        <w:t>5</w:t>
      </w:r>
      <w:r>
        <w:rPr>
          <w:b/>
          <w:bCs/>
          <w:i/>
          <w:iCs/>
          <w:color w:val="000000"/>
          <w:sz w:val="26"/>
          <w:szCs w:val="26"/>
        </w:rPr>
        <w:t xml:space="preserve"> min)</w:t>
      </w:r>
    </w:p>
    <w:p w14:paraId="4571D949" w14:textId="5F8AB7E3" w:rsidR="00C7116E" w:rsidRDefault="00E35471">
      <w:pPr>
        <w:numPr>
          <w:ilvl w:val="0"/>
          <w:numId w:val="6"/>
        </w:numPr>
        <w:spacing w:before="240"/>
      </w:pPr>
      <w:r>
        <w:t>Michael Jiménez, Chair</w:t>
      </w:r>
      <w:r w:rsidR="00C92962">
        <w:t xml:space="preserve"> call meeting to order</w:t>
      </w:r>
    </w:p>
    <w:p w14:paraId="3BA9994A" w14:textId="77777777" w:rsidR="00C7116E" w:rsidRDefault="00E35471">
      <w:pPr>
        <w:numPr>
          <w:ilvl w:val="0"/>
          <w:numId w:val="6"/>
        </w:numPr>
      </w:pPr>
      <w:r>
        <w:t>Roll call and approval of minutes</w:t>
      </w:r>
    </w:p>
    <w:p w14:paraId="746A8891" w14:textId="77777777" w:rsidR="00C7116E" w:rsidRDefault="00E35471">
      <w:pPr>
        <w:numPr>
          <w:ilvl w:val="0"/>
          <w:numId w:val="6"/>
        </w:numPr>
        <w:spacing w:after="240"/>
      </w:pPr>
      <w:r>
        <w:t>Brief overview of agenda and meeting goals</w:t>
      </w:r>
    </w:p>
    <w:p w14:paraId="360616F7" w14:textId="0C54B592" w:rsidR="00C7116E" w:rsidRDefault="00E35471">
      <w:pPr>
        <w:pStyle w:val="Heading3"/>
        <w:keepNext w:val="0"/>
        <w:keepLines w:val="0"/>
        <w:spacing w:before="280"/>
        <w:ind w:left="720" w:hanging="360"/>
        <w:rPr>
          <w:b/>
          <w:bCs/>
          <w:color w:val="000000"/>
          <w:sz w:val="26"/>
          <w:szCs w:val="26"/>
        </w:rPr>
      </w:pPr>
      <w:bookmarkStart w:id="2" w:name="_1htc8yppmzeh" w:colFirst="0" w:colLast="0"/>
      <w:bookmarkEnd w:id="2"/>
      <w:r>
        <w:rPr>
          <w:b/>
          <w:bCs/>
          <w:color w:val="000000"/>
          <w:sz w:val="26"/>
          <w:szCs w:val="26"/>
        </w:rPr>
        <w:t xml:space="preserve">2. </w:t>
      </w:r>
      <w:r w:rsidR="00C92962">
        <w:rPr>
          <w:b/>
          <w:bCs/>
          <w:color w:val="000000"/>
          <w:sz w:val="26"/>
          <w:szCs w:val="26"/>
        </w:rPr>
        <w:t>Framing and Refining the Annual Report Recommendation Areas</w:t>
      </w:r>
      <w:r w:rsidR="009127D4">
        <w:rPr>
          <w:b/>
          <w:bCs/>
          <w:color w:val="000000"/>
          <w:sz w:val="26"/>
          <w:szCs w:val="26"/>
        </w:rPr>
        <w:t xml:space="preserve"> (6:35 pm)</w:t>
      </w:r>
    </w:p>
    <w:p w14:paraId="28ABC1B3" w14:textId="77777777" w:rsidR="00783289" w:rsidRDefault="00783289" w:rsidP="00783289">
      <w:pPr>
        <w:rPr>
          <w:b/>
          <w:bCs/>
        </w:rPr>
      </w:pPr>
    </w:p>
    <w:p w14:paraId="5A9428E0" w14:textId="7012344C" w:rsidR="00A24DDF" w:rsidRPr="00A24DDF" w:rsidRDefault="009127D4" w:rsidP="00783289">
      <w:pPr>
        <w:rPr>
          <w:lang w:val="en-US"/>
        </w:rPr>
      </w:pPr>
      <w:r>
        <w:rPr>
          <w:b/>
          <w:bCs/>
        </w:rPr>
        <w:t>Purpose</w:t>
      </w:r>
      <w:r w:rsidR="00E35471">
        <w:rPr>
          <w:b/>
          <w:bCs/>
        </w:rPr>
        <w:t>:</w:t>
      </w:r>
      <w:r w:rsidR="00783289">
        <w:rPr>
          <w:b/>
          <w:bCs/>
        </w:rPr>
        <w:t xml:space="preserve"> </w:t>
      </w:r>
      <w:r w:rsidR="00783289" w:rsidRPr="00783289">
        <w:t>To confirm and refine the core recommendation areas that will structure the Commission’s 2025–2026 Annual Report</w:t>
      </w:r>
      <w:r w:rsidR="00E35471">
        <w:rPr>
          <w:b/>
          <w:bCs/>
        </w:rPr>
        <w:br/>
      </w:r>
      <w:bookmarkStart w:id="3" w:name="_d23zbi7kzu67" w:colFirst="0" w:colLast="0"/>
      <w:bookmarkEnd w:id="3"/>
      <w:r w:rsidR="00783289">
        <w:rPr>
          <w:b/>
          <w:bCs/>
          <w:lang w:val="en-US"/>
        </w:rPr>
        <w:t>Discussio</w:t>
      </w:r>
      <w:r w:rsidR="00A24DDF" w:rsidRPr="00A24DDF">
        <w:rPr>
          <w:b/>
          <w:bCs/>
          <w:lang w:val="en-US"/>
        </w:rPr>
        <w:t>n Focus:</w:t>
      </w:r>
    </w:p>
    <w:p w14:paraId="5977BDDD" w14:textId="77777777" w:rsidR="00593A7C" w:rsidRPr="00593A7C" w:rsidRDefault="00593A7C" w:rsidP="00593A7C">
      <w:pPr>
        <w:pStyle w:val="Heading3"/>
        <w:numPr>
          <w:ilvl w:val="0"/>
          <w:numId w:val="10"/>
        </w:numPr>
        <w:spacing w:before="0" w:after="0" w:line="240" w:lineRule="auto"/>
        <w:rPr>
          <w:color w:val="auto"/>
          <w:sz w:val="22"/>
          <w:szCs w:val="22"/>
          <w:lang w:val="en-US"/>
        </w:rPr>
      </w:pPr>
      <w:proofErr w:type="gramStart"/>
      <w:r w:rsidRPr="00593A7C">
        <w:rPr>
          <w:color w:val="auto"/>
          <w:sz w:val="22"/>
          <w:szCs w:val="22"/>
          <w:lang w:val="en-US"/>
        </w:rPr>
        <w:t>Review</w:t>
      </w:r>
      <w:proofErr w:type="gramEnd"/>
      <w:r w:rsidRPr="00593A7C">
        <w:rPr>
          <w:color w:val="auto"/>
          <w:sz w:val="22"/>
          <w:szCs w:val="22"/>
          <w:lang w:val="en-US"/>
        </w:rPr>
        <w:t xml:space="preserve"> the three proposed topic areas:</w:t>
      </w:r>
    </w:p>
    <w:p w14:paraId="61BBB534" w14:textId="77777777" w:rsidR="00593A7C" w:rsidRPr="00593A7C" w:rsidRDefault="00593A7C" w:rsidP="00593A7C">
      <w:pPr>
        <w:pStyle w:val="Heading3"/>
        <w:numPr>
          <w:ilvl w:val="1"/>
          <w:numId w:val="10"/>
        </w:numPr>
        <w:spacing w:before="0" w:after="0" w:line="240" w:lineRule="auto"/>
        <w:rPr>
          <w:color w:val="auto"/>
          <w:sz w:val="22"/>
          <w:szCs w:val="22"/>
          <w:lang w:val="en-US"/>
        </w:rPr>
      </w:pPr>
      <w:r w:rsidRPr="00593A7C">
        <w:rPr>
          <w:color w:val="auto"/>
          <w:sz w:val="22"/>
          <w:szCs w:val="22"/>
          <w:lang w:val="en-US"/>
        </w:rPr>
        <w:t xml:space="preserve">Access, navigation, and awareness of youth and family </w:t>
      </w:r>
      <w:proofErr w:type="gramStart"/>
      <w:r w:rsidRPr="00593A7C">
        <w:rPr>
          <w:color w:val="auto"/>
          <w:sz w:val="22"/>
          <w:szCs w:val="22"/>
          <w:lang w:val="en-US"/>
        </w:rPr>
        <w:t>supports</w:t>
      </w:r>
      <w:proofErr w:type="gramEnd"/>
    </w:p>
    <w:p w14:paraId="792377A2" w14:textId="77777777" w:rsidR="00593A7C" w:rsidRPr="00593A7C" w:rsidRDefault="00593A7C" w:rsidP="00593A7C">
      <w:pPr>
        <w:pStyle w:val="Heading3"/>
        <w:numPr>
          <w:ilvl w:val="1"/>
          <w:numId w:val="10"/>
        </w:numPr>
        <w:spacing w:before="0" w:after="0" w:line="240" w:lineRule="auto"/>
        <w:rPr>
          <w:color w:val="auto"/>
          <w:sz w:val="22"/>
          <w:szCs w:val="22"/>
          <w:lang w:val="en-US"/>
        </w:rPr>
      </w:pPr>
      <w:r w:rsidRPr="00593A7C">
        <w:rPr>
          <w:color w:val="auto"/>
          <w:sz w:val="22"/>
          <w:szCs w:val="22"/>
          <w:lang w:val="en-US"/>
        </w:rPr>
        <w:t>A countywide youth resilience policy and shared vision</w:t>
      </w:r>
    </w:p>
    <w:p w14:paraId="60B189B2" w14:textId="77777777" w:rsidR="00593A7C" w:rsidRPr="00593A7C" w:rsidRDefault="00593A7C" w:rsidP="00593A7C">
      <w:pPr>
        <w:pStyle w:val="Heading3"/>
        <w:numPr>
          <w:ilvl w:val="1"/>
          <w:numId w:val="10"/>
        </w:numPr>
        <w:spacing w:before="0" w:after="0" w:line="240" w:lineRule="auto"/>
        <w:rPr>
          <w:color w:val="auto"/>
          <w:sz w:val="22"/>
          <w:szCs w:val="22"/>
          <w:lang w:val="en-US"/>
        </w:rPr>
      </w:pPr>
      <w:r w:rsidRPr="00593A7C">
        <w:rPr>
          <w:color w:val="auto"/>
          <w:sz w:val="22"/>
          <w:szCs w:val="22"/>
          <w:lang w:val="en-US"/>
        </w:rPr>
        <w:t>Positive youth development systems, including safe spaces, trusted adults, and trauma-informed care</w:t>
      </w:r>
    </w:p>
    <w:p w14:paraId="15FC57A5" w14:textId="77777777" w:rsidR="00593A7C" w:rsidRPr="00593A7C" w:rsidRDefault="00593A7C" w:rsidP="00593A7C">
      <w:pPr>
        <w:pStyle w:val="Heading3"/>
        <w:numPr>
          <w:ilvl w:val="0"/>
          <w:numId w:val="10"/>
        </w:numPr>
        <w:spacing w:before="0" w:after="0" w:line="240" w:lineRule="auto"/>
        <w:rPr>
          <w:color w:val="auto"/>
          <w:sz w:val="22"/>
          <w:szCs w:val="22"/>
          <w:lang w:val="en-US"/>
        </w:rPr>
      </w:pPr>
      <w:r w:rsidRPr="00593A7C">
        <w:rPr>
          <w:color w:val="auto"/>
          <w:sz w:val="22"/>
          <w:szCs w:val="22"/>
          <w:lang w:val="en-US"/>
        </w:rPr>
        <w:t>Determine whether these three areas sufficiently capture the Commission’s priorities, or whether a fourth category should be added or if the three should be rearranged</w:t>
      </w:r>
    </w:p>
    <w:p w14:paraId="0CBB1096" w14:textId="77777777" w:rsidR="00593A7C" w:rsidRDefault="00593A7C" w:rsidP="00593A7C">
      <w:pPr>
        <w:pStyle w:val="Heading3"/>
        <w:numPr>
          <w:ilvl w:val="0"/>
          <w:numId w:val="10"/>
        </w:numPr>
        <w:spacing w:before="0" w:after="0" w:line="240" w:lineRule="auto"/>
        <w:rPr>
          <w:color w:val="auto"/>
          <w:sz w:val="22"/>
          <w:szCs w:val="22"/>
          <w:lang w:val="en-US"/>
        </w:rPr>
      </w:pPr>
      <w:r w:rsidRPr="00593A7C">
        <w:rPr>
          <w:color w:val="auto"/>
          <w:sz w:val="22"/>
          <w:szCs w:val="22"/>
          <w:lang w:val="en-US"/>
        </w:rPr>
        <w:t>Clarify scope and intent for each topic area</w:t>
      </w:r>
    </w:p>
    <w:p w14:paraId="1BFFC584" w14:textId="77777777" w:rsidR="00F71754" w:rsidRPr="00593A7C" w:rsidRDefault="00F71754" w:rsidP="00F71754">
      <w:pPr>
        <w:rPr>
          <w:lang w:val="en-US"/>
        </w:rPr>
      </w:pPr>
    </w:p>
    <w:p w14:paraId="629E462B" w14:textId="3F5C8BE9" w:rsidR="00F71754" w:rsidRDefault="00593A7C" w:rsidP="00593A7C">
      <w:pPr>
        <w:pStyle w:val="Heading3"/>
        <w:spacing w:before="0" w:after="0"/>
        <w:rPr>
          <w:color w:val="auto"/>
          <w:sz w:val="22"/>
          <w:szCs w:val="22"/>
          <w:lang w:val="en-US"/>
        </w:rPr>
      </w:pPr>
      <w:r w:rsidRPr="00593A7C">
        <w:rPr>
          <w:b/>
          <w:bCs/>
          <w:color w:val="auto"/>
          <w:sz w:val="22"/>
          <w:szCs w:val="22"/>
          <w:lang w:val="en-US"/>
        </w:rPr>
        <w:lastRenderedPageBreak/>
        <w:t xml:space="preserve">Outcome: </w:t>
      </w:r>
      <w:r w:rsidR="00F71754" w:rsidRPr="00F71754">
        <w:rPr>
          <w:color w:val="auto"/>
          <w:sz w:val="22"/>
          <w:szCs w:val="22"/>
        </w:rPr>
        <w:t xml:space="preserve">Consensus on three (or more?) recommendation areas to </w:t>
      </w:r>
      <w:proofErr w:type="gramStart"/>
      <w:r w:rsidR="00F71754" w:rsidRPr="00F71754">
        <w:rPr>
          <w:color w:val="auto"/>
          <w:sz w:val="22"/>
          <w:szCs w:val="22"/>
        </w:rPr>
        <w:t>carry</w:t>
      </w:r>
      <w:proofErr w:type="gramEnd"/>
      <w:r w:rsidR="00F71754" w:rsidRPr="00F71754">
        <w:rPr>
          <w:color w:val="auto"/>
          <w:sz w:val="22"/>
          <w:szCs w:val="22"/>
        </w:rPr>
        <w:t xml:space="preserve"> forward into breakout sessions</w:t>
      </w:r>
    </w:p>
    <w:p w14:paraId="26D0751F" w14:textId="77777777" w:rsidR="00776581" w:rsidRDefault="00776581" w:rsidP="00593A7C">
      <w:pPr>
        <w:pStyle w:val="Heading3"/>
        <w:spacing w:before="0" w:after="0"/>
        <w:rPr>
          <w:lang w:val="en-US"/>
        </w:rPr>
      </w:pPr>
    </w:p>
    <w:p w14:paraId="71042E3C" w14:textId="64F85B39" w:rsidR="00FD0788" w:rsidRPr="00FD0788" w:rsidRDefault="00E35471" w:rsidP="00593A7C">
      <w:pPr>
        <w:pStyle w:val="Heading3"/>
        <w:spacing w:before="0" w:after="0"/>
        <w:rPr>
          <w:rFonts w:ascii="Times New Roman" w:eastAsia="Times New Roman" w:hAnsi="Times New Roman" w:cs="Times New Roman"/>
          <w:b/>
          <w:bCs/>
          <w:color w:val="auto"/>
          <w:sz w:val="27"/>
          <w:szCs w:val="27"/>
          <w:lang w:val="en-US"/>
        </w:rPr>
      </w:pPr>
      <w:r>
        <w:rPr>
          <w:b/>
          <w:bCs/>
          <w:color w:val="000000"/>
          <w:sz w:val="26"/>
          <w:szCs w:val="26"/>
        </w:rPr>
        <w:t xml:space="preserve">3. </w:t>
      </w:r>
      <w:r w:rsidR="00FD0788" w:rsidRPr="00FD0788">
        <w:rPr>
          <w:rFonts w:eastAsia="Times New Roman"/>
          <w:b/>
          <w:bCs/>
          <w:color w:val="000000"/>
          <w:sz w:val="26"/>
          <w:szCs w:val="26"/>
          <w:lang w:val="en-US"/>
        </w:rPr>
        <w:t xml:space="preserve">Discussion: </w:t>
      </w:r>
      <w:r w:rsidR="00F71754">
        <w:rPr>
          <w:rFonts w:eastAsia="Times New Roman"/>
          <w:b/>
          <w:bCs/>
          <w:color w:val="000000"/>
          <w:sz w:val="26"/>
          <w:szCs w:val="26"/>
          <w:lang w:val="en-US"/>
        </w:rPr>
        <w:t>Breakout Sessions: Developing Recommendation Areas (7:05pm)</w:t>
      </w:r>
    </w:p>
    <w:p w14:paraId="3BC75375" w14:textId="77777777" w:rsidR="006C0FA8" w:rsidRPr="006C0FA8" w:rsidRDefault="006C0FA8" w:rsidP="006C0FA8">
      <w:pPr>
        <w:pStyle w:val="Heading3"/>
        <w:spacing w:before="0" w:after="0" w:line="240" w:lineRule="auto"/>
        <w:ind w:left="720" w:hanging="360"/>
        <w:rPr>
          <w:color w:val="000000"/>
          <w:sz w:val="22"/>
          <w:szCs w:val="22"/>
          <w:lang w:val="en-US"/>
        </w:rPr>
      </w:pPr>
      <w:r w:rsidRPr="006C0FA8">
        <w:rPr>
          <w:color w:val="000000"/>
          <w:sz w:val="22"/>
          <w:szCs w:val="22"/>
          <w:lang w:val="en-US"/>
        </w:rPr>
        <w:t xml:space="preserve">Commissioners will </w:t>
      </w:r>
      <w:r w:rsidRPr="006C0FA8">
        <w:rPr>
          <w:b/>
          <w:bCs/>
          <w:color w:val="000000"/>
          <w:sz w:val="22"/>
          <w:szCs w:val="22"/>
          <w:lang w:val="en-US"/>
        </w:rPr>
        <w:t>break into rooms</w:t>
      </w:r>
      <w:r w:rsidRPr="006C0FA8">
        <w:rPr>
          <w:color w:val="000000"/>
          <w:sz w:val="22"/>
          <w:szCs w:val="22"/>
          <w:lang w:val="en-US"/>
        </w:rPr>
        <w:t xml:space="preserve">, each focused on one recommendation area.  </w:t>
      </w:r>
      <w:r w:rsidRPr="006C0FA8">
        <w:rPr>
          <w:color w:val="000000"/>
          <w:sz w:val="22"/>
          <w:szCs w:val="22"/>
          <w:u w:val="single"/>
          <w:lang w:val="en-US"/>
        </w:rPr>
        <w:t>You will choose your topic area</w:t>
      </w:r>
      <w:r w:rsidRPr="006C0FA8">
        <w:rPr>
          <w:color w:val="000000"/>
          <w:sz w:val="22"/>
          <w:szCs w:val="22"/>
          <w:lang w:val="en-US"/>
        </w:rPr>
        <w:t>!  If we have too many people in one topic area, the Chair may ask you to change your topic.</w:t>
      </w:r>
    </w:p>
    <w:p w14:paraId="68D981B3" w14:textId="77777777" w:rsidR="006C0FA8" w:rsidRPr="006C0FA8" w:rsidRDefault="006C0FA8" w:rsidP="006C0FA8">
      <w:pPr>
        <w:pStyle w:val="Heading3"/>
        <w:spacing w:before="0" w:after="0" w:line="240" w:lineRule="auto"/>
        <w:ind w:left="720" w:hanging="360"/>
        <w:rPr>
          <w:b/>
          <w:bCs/>
          <w:color w:val="000000"/>
          <w:sz w:val="22"/>
          <w:szCs w:val="22"/>
          <w:lang w:val="en-US"/>
        </w:rPr>
      </w:pPr>
    </w:p>
    <w:p w14:paraId="7B5193D4" w14:textId="77777777" w:rsidR="006C0FA8" w:rsidRPr="006C0FA8" w:rsidRDefault="006C0FA8" w:rsidP="006C0FA8">
      <w:pPr>
        <w:pStyle w:val="Heading3"/>
        <w:spacing w:before="0" w:after="0" w:line="240" w:lineRule="auto"/>
        <w:ind w:left="720" w:hanging="360"/>
        <w:rPr>
          <w:b/>
          <w:bCs/>
          <w:color w:val="000000"/>
          <w:sz w:val="22"/>
          <w:szCs w:val="22"/>
          <w:lang w:val="en-US"/>
        </w:rPr>
      </w:pPr>
      <w:r w:rsidRPr="006C0FA8">
        <w:rPr>
          <w:b/>
          <w:bCs/>
          <w:color w:val="000000"/>
          <w:sz w:val="22"/>
          <w:szCs w:val="22"/>
          <w:lang w:val="en-US"/>
        </w:rPr>
        <w:t>Breakout Goals (each group should (1) choose a leader and (2) choose a note taker):</w:t>
      </w:r>
    </w:p>
    <w:p w14:paraId="03A12A20" w14:textId="77777777" w:rsidR="006C0FA8" w:rsidRPr="006C0FA8" w:rsidRDefault="006C0FA8" w:rsidP="006C0FA8">
      <w:pPr>
        <w:pStyle w:val="Heading3"/>
        <w:numPr>
          <w:ilvl w:val="0"/>
          <w:numId w:val="11"/>
        </w:numPr>
        <w:spacing w:before="0" w:after="0" w:line="240" w:lineRule="auto"/>
        <w:rPr>
          <w:color w:val="000000"/>
          <w:sz w:val="22"/>
          <w:szCs w:val="22"/>
          <w:lang w:val="en-US"/>
        </w:rPr>
      </w:pPr>
      <w:r w:rsidRPr="006C0FA8">
        <w:rPr>
          <w:color w:val="000000"/>
          <w:sz w:val="22"/>
          <w:szCs w:val="22"/>
          <w:lang w:val="en-US"/>
        </w:rPr>
        <w:t>Begin solidifying the focus and scope of the topic area</w:t>
      </w:r>
    </w:p>
    <w:p w14:paraId="58D9B5B6" w14:textId="77777777" w:rsidR="006C0FA8" w:rsidRPr="006C0FA8" w:rsidRDefault="006C0FA8" w:rsidP="006C0FA8">
      <w:pPr>
        <w:pStyle w:val="Heading3"/>
        <w:numPr>
          <w:ilvl w:val="0"/>
          <w:numId w:val="11"/>
        </w:numPr>
        <w:spacing w:before="0" w:after="0" w:line="240" w:lineRule="auto"/>
        <w:rPr>
          <w:color w:val="000000"/>
          <w:sz w:val="22"/>
          <w:szCs w:val="22"/>
          <w:lang w:val="en-US"/>
        </w:rPr>
      </w:pPr>
      <w:r w:rsidRPr="006C0FA8">
        <w:rPr>
          <w:color w:val="000000"/>
          <w:sz w:val="22"/>
          <w:szCs w:val="22"/>
          <w:lang w:val="en-US"/>
        </w:rPr>
        <w:t>Identify what data, findings, and insights the Commission already has</w:t>
      </w:r>
    </w:p>
    <w:p w14:paraId="331CE7C7" w14:textId="77777777" w:rsidR="006C0FA8" w:rsidRPr="006C0FA8" w:rsidRDefault="006C0FA8" w:rsidP="006C0FA8">
      <w:pPr>
        <w:pStyle w:val="Heading3"/>
        <w:numPr>
          <w:ilvl w:val="0"/>
          <w:numId w:val="11"/>
        </w:numPr>
        <w:spacing w:before="0" w:after="0" w:line="240" w:lineRule="auto"/>
        <w:rPr>
          <w:color w:val="000000"/>
          <w:sz w:val="22"/>
          <w:szCs w:val="22"/>
          <w:lang w:val="en-US"/>
        </w:rPr>
      </w:pPr>
      <w:r w:rsidRPr="006C0FA8">
        <w:rPr>
          <w:color w:val="000000"/>
          <w:sz w:val="22"/>
          <w:szCs w:val="22"/>
          <w:lang w:val="en-US"/>
        </w:rPr>
        <w:t>Identify gaps: additional data, speakers, research, or expertise needed</w:t>
      </w:r>
    </w:p>
    <w:p w14:paraId="76F47CE7" w14:textId="77777777" w:rsidR="006C0FA8" w:rsidRPr="006C0FA8" w:rsidRDefault="006C0FA8" w:rsidP="006C0FA8">
      <w:pPr>
        <w:pStyle w:val="Heading3"/>
        <w:numPr>
          <w:ilvl w:val="0"/>
          <w:numId w:val="11"/>
        </w:numPr>
        <w:spacing w:before="0" w:after="0" w:line="240" w:lineRule="auto"/>
        <w:rPr>
          <w:color w:val="000000"/>
          <w:sz w:val="22"/>
          <w:szCs w:val="22"/>
          <w:lang w:val="en-US"/>
        </w:rPr>
      </w:pPr>
      <w:r w:rsidRPr="006C0FA8">
        <w:rPr>
          <w:color w:val="000000"/>
          <w:sz w:val="22"/>
          <w:szCs w:val="22"/>
          <w:lang w:val="en-US"/>
        </w:rPr>
        <w:t>Assign initial research and information-gathering responsibilities among group members</w:t>
      </w:r>
    </w:p>
    <w:p w14:paraId="1C68B24A" w14:textId="77777777" w:rsidR="006C0FA8" w:rsidRPr="006C0FA8" w:rsidRDefault="006C0FA8" w:rsidP="006C0FA8">
      <w:pPr>
        <w:pStyle w:val="Heading3"/>
        <w:numPr>
          <w:ilvl w:val="0"/>
          <w:numId w:val="11"/>
        </w:numPr>
        <w:spacing w:before="0" w:after="0" w:line="240" w:lineRule="auto"/>
        <w:rPr>
          <w:color w:val="000000"/>
          <w:sz w:val="22"/>
          <w:szCs w:val="22"/>
          <w:lang w:val="en-US"/>
        </w:rPr>
      </w:pPr>
      <w:r w:rsidRPr="006C0FA8">
        <w:rPr>
          <w:color w:val="000000"/>
          <w:sz w:val="22"/>
          <w:szCs w:val="22"/>
          <w:lang w:val="en-US"/>
        </w:rPr>
        <w:t>Come up with two questions for the Youth Voice Roundtable for their topic area</w:t>
      </w:r>
    </w:p>
    <w:p w14:paraId="778C8AD5" w14:textId="77777777" w:rsidR="006C0FA8" w:rsidRPr="006C0FA8" w:rsidRDefault="006C0FA8" w:rsidP="006C0FA8">
      <w:pPr>
        <w:pStyle w:val="Heading3"/>
        <w:spacing w:before="0" w:after="0" w:line="240" w:lineRule="auto"/>
        <w:ind w:left="720" w:hanging="360"/>
        <w:rPr>
          <w:b/>
          <w:bCs/>
          <w:color w:val="000000"/>
          <w:sz w:val="22"/>
          <w:szCs w:val="22"/>
          <w:lang w:val="en-US"/>
        </w:rPr>
      </w:pPr>
    </w:p>
    <w:p w14:paraId="65B7184B" w14:textId="77777777" w:rsidR="006C0FA8" w:rsidRPr="006C0FA8" w:rsidRDefault="006C0FA8" w:rsidP="006C0FA8">
      <w:pPr>
        <w:pStyle w:val="Heading3"/>
        <w:spacing w:before="0" w:after="0" w:line="240" w:lineRule="auto"/>
        <w:ind w:left="720" w:hanging="360"/>
        <w:rPr>
          <w:b/>
          <w:bCs/>
          <w:color w:val="000000"/>
          <w:sz w:val="22"/>
          <w:szCs w:val="22"/>
          <w:lang w:val="en-US"/>
        </w:rPr>
      </w:pPr>
      <w:r w:rsidRPr="006C0FA8">
        <w:rPr>
          <w:b/>
          <w:bCs/>
          <w:color w:val="000000"/>
          <w:sz w:val="22"/>
          <w:szCs w:val="22"/>
          <w:lang w:val="en-US"/>
        </w:rPr>
        <w:t>Guiding Questions for Breakouts:</w:t>
      </w:r>
    </w:p>
    <w:p w14:paraId="3C2BEC75" w14:textId="77777777" w:rsidR="006C0FA8" w:rsidRPr="006C0FA8" w:rsidRDefault="006C0FA8" w:rsidP="006C0FA8">
      <w:pPr>
        <w:pStyle w:val="Heading3"/>
        <w:numPr>
          <w:ilvl w:val="0"/>
          <w:numId w:val="12"/>
        </w:numPr>
        <w:spacing w:before="0" w:after="0" w:line="240" w:lineRule="auto"/>
        <w:rPr>
          <w:color w:val="000000"/>
          <w:sz w:val="22"/>
          <w:szCs w:val="22"/>
          <w:lang w:val="en-US"/>
        </w:rPr>
      </w:pPr>
      <w:r w:rsidRPr="006C0FA8">
        <w:rPr>
          <w:color w:val="000000"/>
          <w:sz w:val="22"/>
          <w:szCs w:val="22"/>
          <w:lang w:val="en-US"/>
        </w:rPr>
        <w:t>What problem are we trying to solve within this topic area?</w:t>
      </w:r>
    </w:p>
    <w:p w14:paraId="7C1B1DF7" w14:textId="77777777" w:rsidR="006C0FA8" w:rsidRPr="006C0FA8" w:rsidRDefault="006C0FA8" w:rsidP="006C0FA8">
      <w:pPr>
        <w:pStyle w:val="Heading3"/>
        <w:numPr>
          <w:ilvl w:val="0"/>
          <w:numId w:val="12"/>
        </w:numPr>
        <w:spacing w:before="0" w:after="0" w:line="240" w:lineRule="auto"/>
        <w:rPr>
          <w:color w:val="000000"/>
          <w:sz w:val="22"/>
          <w:szCs w:val="22"/>
          <w:lang w:val="en-US"/>
        </w:rPr>
      </w:pPr>
      <w:r w:rsidRPr="006C0FA8">
        <w:rPr>
          <w:color w:val="000000"/>
          <w:sz w:val="22"/>
          <w:szCs w:val="22"/>
          <w:lang w:val="en-US"/>
        </w:rPr>
        <w:t>What have we already learned that should inform recommendations?</w:t>
      </w:r>
    </w:p>
    <w:p w14:paraId="3759884A" w14:textId="77777777" w:rsidR="006C0FA8" w:rsidRPr="006C0FA8" w:rsidRDefault="006C0FA8" w:rsidP="006C0FA8">
      <w:pPr>
        <w:pStyle w:val="Heading3"/>
        <w:numPr>
          <w:ilvl w:val="0"/>
          <w:numId w:val="12"/>
        </w:numPr>
        <w:spacing w:before="0" w:after="0" w:line="240" w:lineRule="auto"/>
        <w:rPr>
          <w:color w:val="000000"/>
          <w:sz w:val="22"/>
          <w:szCs w:val="22"/>
          <w:lang w:val="en-US"/>
        </w:rPr>
      </w:pPr>
      <w:r w:rsidRPr="006C0FA8">
        <w:rPr>
          <w:color w:val="000000"/>
          <w:sz w:val="22"/>
          <w:szCs w:val="22"/>
          <w:lang w:val="en-US"/>
        </w:rPr>
        <w:t>What additional information or perspectives do we need to move forward?</w:t>
      </w:r>
    </w:p>
    <w:p w14:paraId="00CE4698" w14:textId="77777777" w:rsidR="006C0FA8" w:rsidRPr="006C0FA8" w:rsidRDefault="006C0FA8" w:rsidP="006C0FA8">
      <w:pPr>
        <w:pStyle w:val="Heading3"/>
        <w:numPr>
          <w:ilvl w:val="0"/>
          <w:numId w:val="12"/>
        </w:numPr>
        <w:spacing w:before="0" w:after="0" w:line="240" w:lineRule="auto"/>
        <w:rPr>
          <w:color w:val="000000"/>
          <w:sz w:val="22"/>
          <w:szCs w:val="22"/>
          <w:lang w:val="en-US"/>
        </w:rPr>
      </w:pPr>
      <w:r w:rsidRPr="006C0FA8">
        <w:rPr>
          <w:color w:val="000000"/>
          <w:sz w:val="22"/>
          <w:szCs w:val="22"/>
          <w:lang w:val="en-US"/>
        </w:rPr>
        <w:t>Who will take the lead on gathering what?</w:t>
      </w:r>
    </w:p>
    <w:p w14:paraId="0476E22E" w14:textId="77777777" w:rsidR="006C0FA8" w:rsidRPr="006C0FA8" w:rsidRDefault="006C0FA8" w:rsidP="006C0FA8">
      <w:pPr>
        <w:pStyle w:val="Heading3"/>
        <w:numPr>
          <w:ilvl w:val="0"/>
          <w:numId w:val="12"/>
        </w:numPr>
        <w:spacing w:before="0" w:after="0" w:line="240" w:lineRule="auto"/>
        <w:rPr>
          <w:color w:val="000000"/>
          <w:sz w:val="22"/>
          <w:szCs w:val="22"/>
          <w:lang w:val="en-US"/>
        </w:rPr>
      </w:pPr>
      <w:r w:rsidRPr="006C0FA8">
        <w:rPr>
          <w:color w:val="000000"/>
          <w:sz w:val="22"/>
          <w:szCs w:val="22"/>
          <w:lang w:val="en-US"/>
        </w:rPr>
        <w:t>What input do we need from youth to help inform our policy recommendations?</w:t>
      </w:r>
    </w:p>
    <w:p w14:paraId="5FCFB196" w14:textId="77777777" w:rsidR="006C0FA8" w:rsidRPr="006C0FA8" w:rsidRDefault="006C0FA8" w:rsidP="006C0FA8">
      <w:pPr>
        <w:pStyle w:val="Heading3"/>
        <w:spacing w:before="0" w:after="0" w:line="240" w:lineRule="auto"/>
        <w:ind w:left="720" w:hanging="360"/>
        <w:rPr>
          <w:b/>
          <w:bCs/>
          <w:color w:val="000000"/>
          <w:sz w:val="22"/>
          <w:szCs w:val="22"/>
          <w:lang w:val="en-US"/>
        </w:rPr>
      </w:pPr>
    </w:p>
    <w:p w14:paraId="3DDCB9A4" w14:textId="77777777" w:rsidR="006C0FA8" w:rsidRPr="006C0FA8" w:rsidRDefault="006C0FA8" w:rsidP="006C0FA8">
      <w:pPr>
        <w:pStyle w:val="Heading3"/>
        <w:spacing w:before="0" w:after="0" w:line="240" w:lineRule="auto"/>
        <w:ind w:left="720" w:hanging="360"/>
        <w:rPr>
          <w:b/>
          <w:bCs/>
          <w:color w:val="000000"/>
          <w:sz w:val="22"/>
          <w:szCs w:val="22"/>
          <w:lang w:val="en-US"/>
        </w:rPr>
      </w:pPr>
      <w:r w:rsidRPr="006C0FA8">
        <w:rPr>
          <w:b/>
          <w:bCs/>
          <w:color w:val="000000"/>
          <w:sz w:val="22"/>
          <w:szCs w:val="22"/>
          <w:lang w:val="en-US"/>
        </w:rPr>
        <w:t>15 Minutes - Breakout Reports and Next Steps (7:45pm)</w:t>
      </w:r>
    </w:p>
    <w:p w14:paraId="57CAA39D" w14:textId="697F1CB1" w:rsidR="006C0FA8" w:rsidRPr="006C0FA8" w:rsidRDefault="006C0FA8" w:rsidP="006C0FA8">
      <w:pPr>
        <w:pStyle w:val="Heading3"/>
        <w:spacing w:before="0" w:after="0" w:line="240" w:lineRule="auto"/>
        <w:ind w:left="720" w:hanging="360"/>
        <w:rPr>
          <w:b/>
          <w:bCs/>
          <w:color w:val="000000"/>
          <w:sz w:val="22"/>
          <w:szCs w:val="22"/>
          <w:lang w:val="en-US"/>
        </w:rPr>
      </w:pPr>
    </w:p>
    <w:p w14:paraId="13F3B27A" w14:textId="77777777" w:rsidR="006C0FA8" w:rsidRPr="006C0FA8" w:rsidRDefault="006C0FA8" w:rsidP="006C0FA8">
      <w:pPr>
        <w:pStyle w:val="Heading3"/>
        <w:numPr>
          <w:ilvl w:val="0"/>
          <w:numId w:val="13"/>
        </w:numPr>
        <w:spacing w:before="0" w:after="0" w:line="240" w:lineRule="auto"/>
        <w:rPr>
          <w:color w:val="000000"/>
          <w:sz w:val="22"/>
          <w:szCs w:val="22"/>
          <w:lang w:val="en-US"/>
        </w:rPr>
      </w:pPr>
      <w:r w:rsidRPr="006C0FA8">
        <w:rPr>
          <w:color w:val="000000"/>
          <w:sz w:val="22"/>
          <w:szCs w:val="22"/>
          <w:lang w:val="en-US"/>
        </w:rPr>
        <w:t>Each group provides a brief report-out:</w:t>
      </w:r>
    </w:p>
    <w:p w14:paraId="0712B024" w14:textId="77777777" w:rsidR="006C0FA8" w:rsidRPr="006C0FA8" w:rsidRDefault="006C0FA8" w:rsidP="006C0FA8">
      <w:pPr>
        <w:pStyle w:val="Heading3"/>
        <w:numPr>
          <w:ilvl w:val="1"/>
          <w:numId w:val="13"/>
        </w:numPr>
        <w:spacing w:before="0" w:after="0" w:line="240" w:lineRule="auto"/>
        <w:rPr>
          <w:color w:val="000000"/>
          <w:sz w:val="22"/>
          <w:szCs w:val="22"/>
          <w:lang w:val="en-US"/>
        </w:rPr>
      </w:pPr>
      <w:r w:rsidRPr="006C0FA8">
        <w:rPr>
          <w:color w:val="000000"/>
          <w:sz w:val="22"/>
          <w:szCs w:val="22"/>
          <w:lang w:val="en-US"/>
        </w:rPr>
        <w:t>Key takeaways</w:t>
      </w:r>
    </w:p>
    <w:p w14:paraId="72FC02EE" w14:textId="77777777" w:rsidR="006C0FA8" w:rsidRPr="006C0FA8" w:rsidRDefault="006C0FA8" w:rsidP="006C0FA8">
      <w:pPr>
        <w:pStyle w:val="Heading3"/>
        <w:numPr>
          <w:ilvl w:val="1"/>
          <w:numId w:val="13"/>
        </w:numPr>
        <w:spacing w:before="0" w:after="0" w:line="240" w:lineRule="auto"/>
        <w:rPr>
          <w:color w:val="000000"/>
          <w:sz w:val="22"/>
          <w:szCs w:val="22"/>
          <w:lang w:val="en-US"/>
        </w:rPr>
      </w:pPr>
      <w:r w:rsidRPr="006C0FA8">
        <w:rPr>
          <w:color w:val="000000"/>
          <w:sz w:val="22"/>
          <w:szCs w:val="22"/>
          <w:lang w:val="en-US"/>
        </w:rPr>
        <w:t>Identified data gaps</w:t>
      </w:r>
    </w:p>
    <w:p w14:paraId="49096AF5" w14:textId="77777777" w:rsidR="006C0FA8" w:rsidRPr="006C0FA8" w:rsidRDefault="006C0FA8" w:rsidP="006C0FA8">
      <w:pPr>
        <w:pStyle w:val="Heading3"/>
        <w:numPr>
          <w:ilvl w:val="1"/>
          <w:numId w:val="13"/>
        </w:numPr>
        <w:spacing w:before="0" w:after="0" w:line="240" w:lineRule="auto"/>
        <w:rPr>
          <w:color w:val="000000"/>
          <w:sz w:val="22"/>
          <w:szCs w:val="22"/>
          <w:lang w:val="en-US"/>
        </w:rPr>
      </w:pPr>
      <w:r w:rsidRPr="006C0FA8">
        <w:rPr>
          <w:color w:val="000000"/>
          <w:sz w:val="22"/>
          <w:szCs w:val="22"/>
          <w:lang w:val="en-US"/>
        </w:rPr>
        <w:t>Proposed next steps</w:t>
      </w:r>
    </w:p>
    <w:p w14:paraId="095914A5" w14:textId="77777777" w:rsidR="006C0FA8" w:rsidRPr="006C0FA8" w:rsidRDefault="006C0FA8" w:rsidP="006C0FA8">
      <w:pPr>
        <w:pStyle w:val="Heading3"/>
        <w:numPr>
          <w:ilvl w:val="0"/>
          <w:numId w:val="13"/>
        </w:numPr>
        <w:spacing w:before="0" w:after="0" w:line="240" w:lineRule="auto"/>
        <w:rPr>
          <w:color w:val="000000"/>
          <w:sz w:val="22"/>
          <w:szCs w:val="22"/>
          <w:lang w:val="en-US"/>
        </w:rPr>
      </w:pPr>
      <w:r w:rsidRPr="006C0FA8">
        <w:rPr>
          <w:color w:val="000000"/>
          <w:sz w:val="22"/>
          <w:szCs w:val="22"/>
          <w:lang w:val="en-US"/>
        </w:rPr>
        <w:t>Group discussion to align efforts and identify overlaps or synergies</w:t>
      </w:r>
    </w:p>
    <w:p w14:paraId="3979B70A" w14:textId="77777777" w:rsidR="006C0FA8" w:rsidRPr="006C0FA8" w:rsidRDefault="006C0FA8" w:rsidP="006C0FA8">
      <w:pPr>
        <w:pStyle w:val="Heading3"/>
        <w:spacing w:before="0" w:after="0" w:line="240" w:lineRule="auto"/>
        <w:ind w:left="720" w:hanging="360"/>
        <w:rPr>
          <w:b/>
          <w:bCs/>
          <w:color w:val="000000"/>
          <w:sz w:val="22"/>
          <w:szCs w:val="22"/>
          <w:lang w:val="en-US"/>
        </w:rPr>
      </w:pPr>
    </w:p>
    <w:p w14:paraId="0D6FBDD9" w14:textId="77777777" w:rsidR="006C0FA8" w:rsidRPr="006C0FA8" w:rsidRDefault="006C0FA8" w:rsidP="006C0FA8">
      <w:pPr>
        <w:pStyle w:val="Heading3"/>
        <w:spacing w:before="0" w:after="0" w:line="240" w:lineRule="auto"/>
        <w:ind w:left="720" w:hanging="360"/>
        <w:rPr>
          <w:color w:val="000000"/>
          <w:sz w:val="22"/>
          <w:szCs w:val="22"/>
          <w:lang w:val="en-US"/>
        </w:rPr>
      </w:pPr>
      <w:r w:rsidRPr="006C0FA8">
        <w:rPr>
          <w:b/>
          <w:bCs/>
          <w:color w:val="000000"/>
          <w:sz w:val="22"/>
          <w:szCs w:val="22"/>
          <w:lang w:val="en-US"/>
        </w:rPr>
        <w:t xml:space="preserve">Outcome: </w:t>
      </w:r>
      <w:r w:rsidRPr="006C0FA8">
        <w:rPr>
          <w:color w:val="000000"/>
          <w:sz w:val="22"/>
          <w:szCs w:val="22"/>
          <w:lang w:val="en-US"/>
        </w:rPr>
        <w:t>Clear next steps and ownership for each recommendation area</w:t>
      </w:r>
    </w:p>
    <w:p w14:paraId="12D2DEB0" w14:textId="77777777" w:rsidR="006C0FA8" w:rsidRPr="006C0FA8" w:rsidRDefault="006C0FA8" w:rsidP="006C0FA8">
      <w:pPr>
        <w:pStyle w:val="Heading3"/>
        <w:spacing w:before="0" w:after="0" w:line="240" w:lineRule="auto"/>
        <w:ind w:left="720" w:hanging="360"/>
        <w:rPr>
          <w:b/>
          <w:bCs/>
          <w:color w:val="000000"/>
          <w:sz w:val="22"/>
          <w:szCs w:val="22"/>
          <w:lang w:val="en-US"/>
        </w:rPr>
      </w:pPr>
    </w:p>
    <w:p w14:paraId="3EB5C9E6" w14:textId="10AFE93C" w:rsidR="006C0FA8" w:rsidRPr="006C0FA8" w:rsidRDefault="00C20318" w:rsidP="006B4E5D">
      <w:pPr>
        <w:pStyle w:val="Heading3"/>
        <w:spacing w:before="0" w:after="0" w:line="240" w:lineRule="auto"/>
        <w:ind w:left="360" w:hanging="360"/>
        <w:rPr>
          <w:b/>
          <w:bCs/>
          <w:color w:val="000000"/>
          <w:sz w:val="22"/>
          <w:szCs w:val="22"/>
          <w:lang w:val="en-US"/>
        </w:rPr>
      </w:pPr>
      <w:r>
        <w:rPr>
          <w:b/>
          <w:bCs/>
          <w:color w:val="000000"/>
          <w:sz w:val="22"/>
          <w:szCs w:val="22"/>
          <w:lang w:val="en-US"/>
        </w:rPr>
        <w:t xml:space="preserve">4. </w:t>
      </w:r>
      <w:r w:rsidR="006C0FA8" w:rsidRPr="006C0FA8">
        <w:rPr>
          <w:b/>
          <w:bCs/>
          <w:color w:val="000000"/>
          <w:sz w:val="24"/>
          <w:szCs w:val="24"/>
          <w:lang w:val="en-US"/>
        </w:rPr>
        <w:t>15 Minutes - Youth Subcommittee Update: Youth Voice Roundtable (8:00pm)</w:t>
      </w:r>
    </w:p>
    <w:p w14:paraId="5F0F4CBA" w14:textId="4C7CAE3B" w:rsidR="006C0FA8" w:rsidRPr="006C0FA8" w:rsidRDefault="006C0FA8" w:rsidP="006C0FA8">
      <w:pPr>
        <w:pStyle w:val="Heading3"/>
        <w:spacing w:before="0" w:after="0" w:line="240" w:lineRule="auto"/>
        <w:ind w:left="720" w:hanging="360"/>
        <w:rPr>
          <w:b/>
          <w:bCs/>
          <w:color w:val="000000"/>
          <w:sz w:val="22"/>
          <w:szCs w:val="22"/>
          <w:lang w:val="en-US"/>
        </w:rPr>
      </w:pPr>
    </w:p>
    <w:p w14:paraId="68FF630B" w14:textId="77777777" w:rsidR="006C0FA8" w:rsidRPr="006C0FA8" w:rsidRDefault="006C0FA8" w:rsidP="006C0FA8">
      <w:pPr>
        <w:pStyle w:val="Heading3"/>
        <w:numPr>
          <w:ilvl w:val="0"/>
          <w:numId w:val="14"/>
        </w:numPr>
        <w:spacing w:before="0" w:after="0" w:line="240" w:lineRule="auto"/>
        <w:rPr>
          <w:color w:val="000000"/>
          <w:sz w:val="22"/>
          <w:szCs w:val="22"/>
          <w:lang w:val="en-US"/>
        </w:rPr>
      </w:pPr>
      <w:r w:rsidRPr="006C0FA8">
        <w:rPr>
          <w:color w:val="000000"/>
          <w:sz w:val="22"/>
          <w:szCs w:val="22"/>
          <w:lang w:val="en-US"/>
        </w:rPr>
        <w:t>Update on planning for the Youth Voice Roundtable</w:t>
      </w:r>
    </w:p>
    <w:p w14:paraId="28879748" w14:textId="77777777" w:rsidR="006C0FA8" w:rsidRPr="006C0FA8" w:rsidRDefault="006C0FA8" w:rsidP="006C0FA8">
      <w:pPr>
        <w:pStyle w:val="Heading3"/>
        <w:numPr>
          <w:ilvl w:val="0"/>
          <w:numId w:val="14"/>
        </w:numPr>
        <w:spacing w:before="0" w:after="0" w:line="240" w:lineRule="auto"/>
        <w:rPr>
          <w:color w:val="000000"/>
          <w:sz w:val="22"/>
          <w:szCs w:val="22"/>
          <w:lang w:val="en-US"/>
        </w:rPr>
      </w:pPr>
      <w:r w:rsidRPr="006C0FA8">
        <w:rPr>
          <w:color w:val="000000"/>
          <w:sz w:val="22"/>
          <w:szCs w:val="22"/>
          <w:lang w:val="en-US"/>
        </w:rPr>
        <w:t>Discussion of format, timing, location, and focus areas</w:t>
      </w:r>
    </w:p>
    <w:p w14:paraId="74C3696A" w14:textId="77777777" w:rsidR="006C0FA8" w:rsidRPr="006C0FA8" w:rsidRDefault="006C0FA8" w:rsidP="006C0FA8">
      <w:pPr>
        <w:pStyle w:val="Heading3"/>
        <w:spacing w:before="0" w:after="0" w:line="240" w:lineRule="auto"/>
        <w:ind w:left="720" w:hanging="360"/>
        <w:rPr>
          <w:b/>
          <w:bCs/>
          <w:color w:val="000000"/>
          <w:sz w:val="22"/>
          <w:szCs w:val="22"/>
          <w:lang w:val="en-US"/>
        </w:rPr>
      </w:pPr>
    </w:p>
    <w:p w14:paraId="07AFF38F" w14:textId="0B8E14F2" w:rsidR="006C0FA8" w:rsidRPr="006C0FA8" w:rsidRDefault="00C20318" w:rsidP="006B4E5D">
      <w:pPr>
        <w:pStyle w:val="Heading3"/>
        <w:spacing w:before="0" w:after="0" w:line="240" w:lineRule="auto"/>
        <w:ind w:left="360" w:hanging="360"/>
        <w:rPr>
          <w:b/>
          <w:bCs/>
          <w:color w:val="000000"/>
          <w:sz w:val="22"/>
          <w:szCs w:val="22"/>
          <w:lang w:val="en-US"/>
        </w:rPr>
      </w:pPr>
      <w:r>
        <w:rPr>
          <w:b/>
          <w:bCs/>
          <w:color w:val="000000"/>
          <w:sz w:val="22"/>
          <w:szCs w:val="22"/>
          <w:lang w:val="en-US"/>
        </w:rPr>
        <w:t xml:space="preserve">5. </w:t>
      </w:r>
      <w:r w:rsidR="006C0FA8" w:rsidRPr="006C0FA8">
        <w:rPr>
          <w:b/>
          <w:bCs/>
          <w:color w:val="000000"/>
          <w:sz w:val="24"/>
          <w:szCs w:val="24"/>
          <w:lang w:val="en-US"/>
        </w:rPr>
        <w:t>5 Minutes - Dworkin Award Discussion (8:15pm)</w:t>
      </w:r>
    </w:p>
    <w:p w14:paraId="041F65BB" w14:textId="2626C49F" w:rsidR="006C0FA8" w:rsidRPr="006C0FA8" w:rsidRDefault="006C0FA8" w:rsidP="006C0FA8">
      <w:pPr>
        <w:pStyle w:val="Heading3"/>
        <w:spacing w:before="0" w:after="0" w:line="240" w:lineRule="auto"/>
        <w:ind w:left="720" w:hanging="360"/>
        <w:rPr>
          <w:b/>
          <w:bCs/>
          <w:color w:val="000000"/>
          <w:sz w:val="22"/>
          <w:szCs w:val="22"/>
          <w:lang w:val="en-US"/>
        </w:rPr>
      </w:pPr>
    </w:p>
    <w:p w14:paraId="438E73ED" w14:textId="77777777" w:rsidR="006C0FA8" w:rsidRPr="006C0FA8" w:rsidRDefault="006C0FA8" w:rsidP="006C0FA8">
      <w:pPr>
        <w:pStyle w:val="Heading3"/>
        <w:numPr>
          <w:ilvl w:val="0"/>
          <w:numId w:val="15"/>
        </w:numPr>
        <w:spacing w:before="0" w:after="0" w:line="240" w:lineRule="auto"/>
        <w:rPr>
          <w:color w:val="000000"/>
          <w:sz w:val="22"/>
          <w:szCs w:val="22"/>
          <w:lang w:val="en-US"/>
        </w:rPr>
      </w:pPr>
      <w:r w:rsidRPr="006C0FA8">
        <w:rPr>
          <w:color w:val="000000"/>
          <w:sz w:val="22"/>
          <w:szCs w:val="22"/>
          <w:lang w:val="en-US"/>
        </w:rPr>
        <w:t>Determine members of Selection Committee</w:t>
      </w:r>
    </w:p>
    <w:p w14:paraId="4B021F64" w14:textId="77777777" w:rsidR="006C0FA8" w:rsidRPr="006C0FA8" w:rsidRDefault="006C0FA8" w:rsidP="006C0FA8">
      <w:pPr>
        <w:pStyle w:val="Heading3"/>
        <w:numPr>
          <w:ilvl w:val="0"/>
          <w:numId w:val="15"/>
        </w:numPr>
        <w:spacing w:before="0" w:after="0" w:line="240" w:lineRule="auto"/>
        <w:rPr>
          <w:color w:val="000000"/>
          <w:sz w:val="22"/>
          <w:szCs w:val="22"/>
          <w:lang w:val="en-US"/>
        </w:rPr>
      </w:pPr>
      <w:r w:rsidRPr="006C0FA8">
        <w:rPr>
          <w:color w:val="000000"/>
          <w:sz w:val="22"/>
          <w:szCs w:val="22"/>
          <w:lang w:val="en-US"/>
        </w:rPr>
        <w:t>Ask your networks for nominations / upcoming decisions</w:t>
      </w:r>
    </w:p>
    <w:p w14:paraId="2B7B266E" w14:textId="77777777" w:rsidR="006C0FA8" w:rsidRPr="006C0FA8" w:rsidRDefault="006C0FA8" w:rsidP="006C0FA8">
      <w:pPr>
        <w:pStyle w:val="Heading3"/>
        <w:spacing w:before="0" w:after="0" w:line="240" w:lineRule="auto"/>
        <w:ind w:left="720" w:hanging="360"/>
        <w:rPr>
          <w:b/>
          <w:bCs/>
          <w:color w:val="000000"/>
          <w:sz w:val="22"/>
          <w:szCs w:val="22"/>
          <w:lang w:val="en-US"/>
        </w:rPr>
      </w:pPr>
    </w:p>
    <w:p w14:paraId="2E7E2167" w14:textId="5BBB3EE4" w:rsidR="006C0FA8" w:rsidRPr="006C0FA8" w:rsidRDefault="00C20318" w:rsidP="006B4E5D">
      <w:pPr>
        <w:pStyle w:val="Heading3"/>
        <w:spacing w:before="0" w:after="0" w:line="240" w:lineRule="auto"/>
        <w:ind w:left="360" w:hanging="360"/>
        <w:rPr>
          <w:b/>
          <w:bCs/>
          <w:color w:val="000000"/>
          <w:sz w:val="24"/>
          <w:szCs w:val="24"/>
          <w:lang w:val="en-US"/>
        </w:rPr>
      </w:pPr>
      <w:r>
        <w:rPr>
          <w:b/>
          <w:bCs/>
          <w:color w:val="000000"/>
          <w:sz w:val="22"/>
          <w:szCs w:val="22"/>
          <w:lang w:val="en-US"/>
        </w:rPr>
        <w:t xml:space="preserve">6. </w:t>
      </w:r>
      <w:r w:rsidR="006C0FA8" w:rsidRPr="006C0FA8">
        <w:rPr>
          <w:b/>
          <w:bCs/>
          <w:color w:val="000000"/>
          <w:sz w:val="24"/>
          <w:szCs w:val="24"/>
          <w:lang w:val="en-US"/>
        </w:rPr>
        <w:t>10 Minutes - Closing and Looking Ahead (8:20pm)</w:t>
      </w:r>
    </w:p>
    <w:p w14:paraId="37D44549" w14:textId="5AD815FA" w:rsidR="006C0FA8" w:rsidRPr="006C0FA8" w:rsidRDefault="006C0FA8" w:rsidP="006C0FA8">
      <w:pPr>
        <w:pStyle w:val="Heading3"/>
        <w:spacing w:before="0" w:after="0" w:line="240" w:lineRule="auto"/>
        <w:ind w:left="720" w:hanging="360"/>
        <w:rPr>
          <w:b/>
          <w:bCs/>
          <w:color w:val="000000"/>
          <w:sz w:val="22"/>
          <w:szCs w:val="22"/>
          <w:lang w:val="en-US"/>
        </w:rPr>
      </w:pPr>
    </w:p>
    <w:p w14:paraId="6572C554" w14:textId="77777777" w:rsidR="006C0FA8" w:rsidRPr="006C0FA8" w:rsidRDefault="006C0FA8" w:rsidP="009A5717">
      <w:pPr>
        <w:pStyle w:val="Heading3"/>
        <w:numPr>
          <w:ilvl w:val="0"/>
          <w:numId w:val="16"/>
        </w:numPr>
        <w:tabs>
          <w:tab w:val="clear" w:pos="720"/>
          <w:tab w:val="num" w:pos="1080"/>
        </w:tabs>
        <w:spacing w:before="0" w:after="0" w:line="240" w:lineRule="auto"/>
        <w:ind w:left="1080"/>
        <w:rPr>
          <w:color w:val="000000"/>
          <w:sz w:val="22"/>
          <w:szCs w:val="22"/>
          <w:lang w:val="en-US"/>
        </w:rPr>
      </w:pPr>
      <w:r w:rsidRPr="006C0FA8">
        <w:rPr>
          <w:color w:val="000000"/>
          <w:sz w:val="22"/>
          <w:szCs w:val="22"/>
          <w:lang w:val="en-US"/>
        </w:rPr>
        <w:t>Review of action items and assignments</w:t>
      </w:r>
    </w:p>
    <w:p w14:paraId="7F09101D" w14:textId="77777777" w:rsidR="006C0FA8" w:rsidRPr="006C0FA8" w:rsidRDefault="006C0FA8" w:rsidP="009A5717">
      <w:pPr>
        <w:pStyle w:val="Heading3"/>
        <w:numPr>
          <w:ilvl w:val="0"/>
          <w:numId w:val="16"/>
        </w:numPr>
        <w:tabs>
          <w:tab w:val="clear" w:pos="720"/>
          <w:tab w:val="num" w:pos="1080"/>
        </w:tabs>
        <w:spacing w:before="0" w:after="0" w:line="240" w:lineRule="auto"/>
        <w:ind w:left="1080"/>
        <w:rPr>
          <w:color w:val="000000"/>
          <w:sz w:val="22"/>
          <w:szCs w:val="22"/>
          <w:lang w:val="en-US"/>
        </w:rPr>
      </w:pPr>
      <w:r w:rsidRPr="006C0FA8">
        <w:rPr>
          <w:color w:val="000000"/>
          <w:sz w:val="22"/>
          <w:szCs w:val="22"/>
          <w:lang w:val="en-US"/>
        </w:rPr>
        <w:t>Preview of next meeting objectives</w:t>
      </w:r>
    </w:p>
    <w:p w14:paraId="19BC1842" w14:textId="77777777" w:rsidR="006C0FA8" w:rsidRPr="006C0FA8" w:rsidRDefault="006C0FA8" w:rsidP="009A5717">
      <w:pPr>
        <w:pStyle w:val="Heading3"/>
        <w:numPr>
          <w:ilvl w:val="0"/>
          <w:numId w:val="16"/>
        </w:numPr>
        <w:tabs>
          <w:tab w:val="clear" w:pos="720"/>
          <w:tab w:val="num" w:pos="1080"/>
        </w:tabs>
        <w:spacing w:before="0" w:after="0" w:line="240" w:lineRule="auto"/>
        <w:ind w:left="1080"/>
        <w:rPr>
          <w:color w:val="000000"/>
          <w:sz w:val="22"/>
          <w:szCs w:val="22"/>
          <w:lang w:val="en-US"/>
        </w:rPr>
      </w:pPr>
      <w:r w:rsidRPr="006C0FA8">
        <w:rPr>
          <w:color w:val="000000"/>
          <w:sz w:val="22"/>
          <w:szCs w:val="22"/>
          <w:lang w:val="en-US"/>
        </w:rPr>
        <w:t>Final comments</w:t>
      </w:r>
    </w:p>
    <w:p w14:paraId="4626F231" w14:textId="77777777" w:rsidR="006C0FA8" w:rsidRPr="006C0FA8" w:rsidRDefault="006C0FA8" w:rsidP="006B4E5D">
      <w:pPr>
        <w:pStyle w:val="Heading3"/>
        <w:spacing w:before="280"/>
        <w:ind w:left="360" w:hanging="360"/>
        <w:rPr>
          <w:b/>
          <w:bCs/>
          <w:color w:val="000000"/>
          <w:sz w:val="26"/>
          <w:szCs w:val="26"/>
          <w:lang w:val="en-US"/>
        </w:rPr>
      </w:pPr>
      <w:r w:rsidRPr="006C0FA8">
        <w:rPr>
          <w:b/>
          <w:bCs/>
          <w:color w:val="000000"/>
          <w:sz w:val="26"/>
          <w:szCs w:val="26"/>
          <w:lang w:val="en-US"/>
        </w:rPr>
        <w:t>Adjournment (8:30pm)</w:t>
      </w:r>
    </w:p>
    <w:p w14:paraId="00FC1A1C" w14:textId="77777777" w:rsidR="00C20318" w:rsidRDefault="00C20318">
      <w:pPr>
        <w:spacing w:after="160" w:line="259" w:lineRule="auto"/>
      </w:pPr>
    </w:p>
    <w:p w14:paraId="36713E43" w14:textId="0B3EBD98" w:rsidR="00C7116E" w:rsidRDefault="00E35471">
      <w:pPr>
        <w:spacing w:after="160" w:line="259" w:lineRule="auto"/>
      </w:pPr>
      <w:r>
        <w:t xml:space="preserve">ADA Meeting Accessibility Notice: Sign language interpreter services and other auxiliary aids or services will be provided upon request with as much advance notice as possible, preferably at least three (3) full business days before the meeting/event. </w:t>
      </w:r>
    </w:p>
    <w:p w14:paraId="316E54E7" w14:textId="77777777" w:rsidR="00C7116E" w:rsidRDefault="00E35471">
      <w:pPr>
        <w:spacing w:after="160" w:line="259" w:lineRule="auto"/>
      </w:pPr>
      <w:r>
        <w:t xml:space="preserve">To request the above or any other reasonable accommodation, please contact </w:t>
      </w:r>
      <w:proofErr w:type="spellStart"/>
      <w:r>
        <w:t>Firstname</w:t>
      </w:r>
      <w:proofErr w:type="spellEnd"/>
      <w:r>
        <w:t xml:space="preserve"> Lastname at 240-777- </w:t>
      </w:r>
      <w:proofErr w:type="spellStart"/>
      <w:r>
        <w:t>xxxx</w:t>
      </w:r>
      <w:proofErr w:type="spellEnd"/>
      <w:r>
        <w:t xml:space="preserve"> (V) or via MD Relay at 711 or send a request to &lt;</w:t>
      </w:r>
      <w:proofErr w:type="spellStart"/>
      <w:r>
        <w:t>emailaddress</w:t>
      </w:r>
      <w:proofErr w:type="spellEnd"/>
      <w:r>
        <w:t xml:space="preserve">&gt;@MontgomeryCountymd.gov. </w:t>
      </w:r>
    </w:p>
    <w:p w14:paraId="70BBDD1C" w14:textId="77777777" w:rsidR="00C7116E" w:rsidRDefault="00E35471">
      <w:pPr>
        <w:spacing w:after="160" w:line="259" w:lineRule="auto"/>
      </w:pPr>
      <w:r>
        <w:lastRenderedPageBreak/>
        <w:t xml:space="preserve">For more information about using sign language interpreters, contact Anil Saini, ADA Compliance Program Manager, at 240-777-5362 or </w:t>
      </w:r>
      <w:hyperlink r:id="rId7">
        <w:r>
          <w:rPr>
            <w:color w:val="467886"/>
            <w:u w:val="single"/>
          </w:rPr>
          <w:t>Anil.Saini@MontgomeryCountyMD.gov</w:t>
        </w:r>
      </w:hyperlink>
      <w:r>
        <w:t>.</w:t>
      </w:r>
    </w:p>
    <w:sectPr w:rsidR="00C7116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26BAA47-02BC-453C-AA37-8A95887BC778}"/>
  </w:font>
  <w:font w:name="Cambria">
    <w:panose1 w:val="02040503050406030204"/>
    <w:charset w:val="00"/>
    <w:family w:val="roman"/>
    <w:pitch w:val="variable"/>
    <w:sig w:usb0="E00006FF" w:usb1="420024FF" w:usb2="02000000" w:usb3="00000000" w:csb0="0000019F" w:csb1="00000000"/>
    <w:embedRegular r:id="rId2" w:fontKey="{146CB929-8AAA-4440-83AE-C2D848F6473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D717E"/>
    <w:multiLevelType w:val="multilevel"/>
    <w:tmpl w:val="6E4CF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BB2FCB"/>
    <w:multiLevelType w:val="multilevel"/>
    <w:tmpl w:val="8D940C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26A950C0"/>
    <w:multiLevelType w:val="multilevel"/>
    <w:tmpl w:val="55F87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040337"/>
    <w:multiLevelType w:val="multilevel"/>
    <w:tmpl w:val="FAF07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3A602E"/>
    <w:multiLevelType w:val="multilevel"/>
    <w:tmpl w:val="04D84D7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2D293307"/>
    <w:multiLevelType w:val="multilevel"/>
    <w:tmpl w:val="9B02151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2E105FE5"/>
    <w:multiLevelType w:val="multilevel"/>
    <w:tmpl w:val="08920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871FC6"/>
    <w:multiLevelType w:val="multilevel"/>
    <w:tmpl w:val="71146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890AA4"/>
    <w:multiLevelType w:val="multilevel"/>
    <w:tmpl w:val="B492C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D530CE"/>
    <w:multiLevelType w:val="multilevel"/>
    <w:tmpl w:val="F90AA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FC59AB"/>
    <w:multiLevelType w:val="multilevel"/>
    <w:tmpl w:val="80A82F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0F2164"/>
    <w:multiLevelType w:val="multilevel"/>
    <w:tmpl w:val="7B5E6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DF408D2"/>
    <w:multiLevelType w:val="multilevel"/>
    <w:tmpl w:val="3194707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71EF2B32"/>
    <w:multiLevelType w:val="multilevel"/>
    <w:tmpl w:val="B1A23D0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76C112D3"/>
    <w:multiLevelType w:val="multilevel"/>
    <w:tmpl w:val="D1B6C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82878FC"/>
    <w:multiLevelType w:val="multilevel"/>
    <w:tmpl w:val="3B56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4617589">
    <w:abstractNumId w:val="6"/>
  </w:num>
  <w:num w:numId="2" w16cid:durableId="479228924">
    <w:abstractNumId w:val="3"/>
  </w:num>
  <w:num w:numId="3" w16cid:durableId="1463186919">
    <w:abstractNumId w:val="11"/>
  </w:num>
  <w:num w:numId="4" w16cid:durableId="1162820543">
    <w:abstractNumId w:val="14"/>
  </w:num>
  <w:num w:numId="5" w16cid:durableId="443573387">
    <w:abstractNumId w:val="8"/>
  </w:num>
  <w:num w:numId="6" w16cid:durableId="218906052">
    <w:abstractNumId w:val="0"/>
  </w:num>
  <w:num w:numId="7" w16cid:durableId="35741884">
    <w:abstractNumId w:val="9"/>
  </w:num>
  <w:num w:numId="8" w16cid:durableId="2120487913">
    <w:abstractNumId w:val="7"/>
  </w:num>
  <w:num w:numId="9" w16cid:durableId="2022583293">
    <w:abstractNumId w:val="15"/>
  </w:num>
  <w:num w:numId="10" w16cid:durableId="1202400749">
    <w:abstractNumId w:val="10"/>
  </w:num>
  <w:num w:numId="11" w16cid:durableId="1761948048">
    <w:abstractNumId w:val="4"/>
  </w:num>
  <w:num w:numId="12" w16cid:durableId="864557924">
    <w:abstractNumId w:val="5"/>
  </w:num>
  <w:num w:numId="13" w16cid:durableId="901792207">
    <w:abstractNumId w:val="1"/>
  </w:num>
  <w:num w:numId="14" w16cid:durableId="817574971">
    <w:abstractNumId w:val="13"/>
  </w:num>
  <w:num w:numId="15" w16cid:durableId="648903628">
    <w:abstractNumId w:val="12"/>
  </w:num>
  <w:num w:numId="16" w16cid:durableId="18384202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16E"/>
    <w:rsid w:val="001257D4"/>
    <w:rsid w:val="001667AE"/>
    <w:rsid w:val="001C5A4B"/>
    <w:rsid w:val="00280BE1"/>
    <w:rsid w:val="005052B5"/>
    <w:rsid w:val="005765CF"/>
    <w:rsid w:val="00593A7C"/>
    <w:rsid w:val="00684DE8"/>
    <w:rsid w:val="006A53FE"/>
    <w:rsid w:val="006B065D"/>
    <w:rsid w:val="006B4E5D"/>
    <w:rsid w:val="006C0FA8"/>
    <w:rsid w:val="00776581"/>
    <w:rsid w:val="00783289"/>
    <w:rsid w:val="007A0EC3"/>
    <w:rsid w:val="00876CE2"/>
    <w:rsid w:val="008E2AAC"/>
    <w:rsid w:val="008F1FB0"/>
    <w:rsid w:val="009127D4"/>
    <w:rsid w:val="009A5717"/>
    <w:rsid w:val="00A24DDF"/>
    <w:rsid w:val="00A3013C"/>
    <w:rsid w:val="00BD02F3"/>
    <w:rsid w:val="00BF6082"/>
    <w:rsid w:val="00C06306"/>
    <w:rsid w:val="00C20318"/>
    <w:rsid w:val="00C7116E"/>
    <w:rsid w:val="00C92962"/>
    <w:rsid w:val="00D97658"/>
    <w:rsid w:val="00E35471"/>
    <w:rsid w:val="00F71754"/>
    <w:rsid w:val="00FD0788"/>
    <w:rsid w:val="00FD2CA7"/>
    <w:rsid w:val="00FE2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C6697"/>
  <w15:docId w15:val="{993835D2-EBA5-4DD2-9B5A-1984F54F4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A24DD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nil.Saini@MontgomeryCountyMD.g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eams.microsoft.com/l/meetup-join/19%3ameeting_NDNhYWM4OTQtZjJjMi00YWEzLWJkODMtZDhiMDk5MmI0NjZi%40thread.v2/0?context=%7b%22Tid%22%3a%226e01b1f9-b1e5-4073-ac97-778069a0ad64%22%2c%22Oid%22%3a%22de2fa4d4-1208-482b-9fc8-ea1052f61817%22%7d"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587</Words>
  <Characters>3528</Characters>
  <Application>Microsoft Office Word</Application>
  <DocSecurity>0</DocSecurity>
  <Lines>72</Lines>
  <Paragraphs>48</Paragraphs>
  <ScaleCrop>false</ScaleCrop>
  <HeadingPairs>
    <vt:vector size="2" baseType="variant">
      <vt:variant>
        <vt:lpstr>Title</vt:lpstr>
      </vt:variant>
      <vt:variant>
        <vt:i4>1</vt:i4>
      </vt:variant>
    </vt:vector>
  </HeadingPairs>
  <TitlesOfParts>
    <vt:vector size="1" baseType="lpstr">
      <vt:lpstr/>
    </vt:vector>
  </TitlesOfParts>
  <Company>Montgomery County Government</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Hyland, Jameela K.</dc:creator>
  <cp:lastModifiedBy>Hyland, Jameela K.</cp:lastModifiedBy>
  <cp:revision>16</cp:revision>
  <dcterms:created xsi:type="dcterms:W3CDTF">2026-02-06T14:19:00Z</dcterms:created>
  <dcterms:modified xsi:type="dcterms:W3CDTF">2026-02-06T14:41:00Z</dcterms:modified>
</cp:coreProperties>
</file>