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8F2" w:rsidRDefault="00DC1916">
      <w:pPr>
        <w:pStyle w:val="Heading1"/>
      </w:pPr>
      <w:bookmarkStart w:id="0" w:name="_GoBack"/>
      <w:bookmarkEnd w:id="0"/>
      <w:r>
        <w:t xml:space="preserve">Transcript of the Montgomery County Circuit Court </w:t>
      </w:r>
      <w:r w:rsidR="00FE747F">
        <w:t xml:space="preserve">Video, </w:t>
      </w:r>
      <w:r w:rsidR="00886C01">
        <w:t>Introduction to Jury Kiosks</w:t>
      </w:r>
    </w:p>
    <w:p w:rsidR="00733D75" w:rsidRDefault="00733D75" w:rsidP="000F62EC">
      <w:pPr>
        <w:pStyle w:val="Visualdescription"/>
      </w:pPr>
      <w:r>
        <w:t>Visual description of title</w:t>
      </w:r>
      <w:r w:rsidR="00903F35">
        <w:t xml:space="preserve"> slide</w:t>
      </w:r>
      <w:r>
        <w:t xml:space="preserve">: </w:t>
      </w:r>
      <w:r w:rsidR="00903F35">
        <w:t xml:space="preserve">Montgomery County Circuit Court - </w:t>
      </w:r>
      <w:r>
        <w:t>Introduction to Jury Kiosks</w:t>
      </w:r>
      <w:r w:rsidR="00D254C4">
        <w:t>.</w:t>
      </w:r>
    </w:p>
    <w:p w:rsidR="00903F35" w:rsidRDefault="00903F35" w:rsidP="00733D75">
      <w:r>
        <w:t>Welcome to the Montgomery County Circuit Court Jury Lounge. This brief video is designed to guide all new jurors through the Jury check-in process.</w:t>
      </w:r>
    </w:p>
    <w:p w:rsidR="00903F35" w:rsidRDefault="00903F35" w:rsidP="000F62EC">
      <w:pPr>
        <w:pStyle w:val="Visualdescription"/>
      </w:pPr>
      <w:r>
        <w:t>Visual description: Panoramic video of the entrance to the Jury Lounge</w:t>
      </w:r>
      <w:r w:rsidR="00D254C4">
        <w:t>.</w:t>
      </w:r>
    </w:p>
    <w:p w:rsidR="00903F35" w:rsidRDefault="00903F35" w:rsidP="00733D75">
      <w:r>
        <w:t>The first thing you will need to do when you arrive is to confirm your attendance. Many of you have already completed the Qualification Questionnaire online. If you have, proceed to the kiosk. If you have not completed the Questionnaire online, proceed to the front counter for assistance.</w:t>
      </w:r>
    </w:p>
    <w:p w:rsidR="00903F35" w:rsidRDefault="00903F35" w:rsidP="000F62EC">
      <w:pPr>
        <w:pStyle w:val="Visualdescription"/>
      </w:pPr>
      <w:r>
        <w:t xml:space="preserve">Visual description: Kiosk </w:t>
      </w:r>
      <w:r w:rsidR="000924A1">
        <w:t xml:space="preserve">screen </w:t>
      </w:r>
      <w:r w:rsidR="00170FC2">
        <w:t xml:space="preserve">with words: </w:t>
      </w:r>
      <w:r>
        <w:t>Welcome to Juror Self Check in. Touch an option to get started…</w:t>
      </w:r>
      <w:r w:rsidR="00460369">
        <w:t xml:space="preserve"> </w:t>
      </w:r>
      <w:r>
        <w:t>(Note: you MUST be scheduled for today in order to “</w:t>
      </w:r>
      <w:r w:rsidR="00460369">
        <w:t>Self Check-I</w:t>
      </w:r>
      <w:r>
        <w:t xml:space="preserve">n”) and two buttons </w:t>
      </w:r>
      <w:r w:rsidR="006C71B7">
        <w:t>described below</w:t>
      </w:r>
      <w:r>
        <w:t xml:space="preserve">. The next few steps of the video show someone tapping </w:t>
      </w:r>
      <w:r w:rsidR="00460369">
        <w:t xml:space="preserve">different kiosk screens </w:t>
      </w:r>
      <w:r>
        <w:t>when the instructions say to do so.</w:t>
      </w:r>
    </w:p>
    <w:p w:rsidR="00903F35" w:rsidRDefault="00903F35" w:rsidP="00733D75">
      <w:r>
        <w:t>The kiosk’s main menu offers you two options depending on whether you have your jury summons with you.</w:t>
      </w:r>
      <w:r>
        <w:br/>
        <w:t xml:space="preserve">If you brought your summons with you, tap the button to the left </w:t>
      </w:r>
      <w:r w:rsidR="006C71B7" w:rsidRPr="006C71B7">
        <w:rPr>
          <w:i/>
        </w:rPr>
        <w:t xml:space="preserve">(“I have my </w:t>
      </w:r>
      <w:r w:rsidR="00AD6993" w:rsidRPr="006C71B7">
        <w:rPr>
          <w:i/>
        </w:rPr>
        <w:t>summons,</w:t>
      </w:r>
      <w:r w:rsidR="006C71B7" w:rsidRPr="006C71B7">
        <w:rPr>
          <w:i/>
        </w:rPr>
        <w:t xml:space="preserve"> or I know my juror number”) </w:t>
      </w:r>
      <w:r>
        <w:t>and then scan your barcode below the screen.</w:t>
      </w:r>
      <w:r w:rsidR="00B57946">
        <w:t xml:space="preserve"> </w:t>
      </w:r>
      <w:r w:rsidR="006C71B7">
        <w:t xml:space="preserve">Or enter your juror number and tap the </w:t>
      </w:r>
      <w:r w:rsidR="00B57946">
        <w:t>green GO button in the bottom</w:t>
      </w:r>
      <w:r w:rsidR="00460369">
        <w:t>, right-hand corner</w:t>
      </w:r>
      <w:r w:rsidR="00B57946">
        <w:t xml:space="preserve"> of the screen.</w:t>
      </w:r>
    </w:p>
    <w:p w:rsidR="00B57946" w:rsidRDefault="00B57946" w:rsidP="00B57946">
      <w:r>
        <w:t xml:space="preserve">If you did not bring your summons and do not know your </w:t>
      </w:r>
      <w:r w:rsidR="00460369">
        <w:t>juror</w:t>
      </w:r>
      <w:r>
        <w:t xml:space="preserve"> number, do not worry. Simply tap </w:t>
      </w:r>
      <w:r w:rsidR="00460369">
        <w:t>the button on the right of the main menu</w:t>
      </w:r>
      <w:r>
        <w:t xml:space="preserve"> </w:t>
      </w:r>
      <w:r w:rsidRPr="00B57946">
        <w:rPr>
          <w:i/>
        </w:rPr>
        <w:t>(“I need to look up my juror number”)</w:t>
      </w:r>
      <w:r w:rsidR="00460369">
        <w:t>.</w:t>
      </w:r>
      <w:r w:rsidR="00345EDA">
        <w:t xml:space="preserve"> Type your full last name and tap the green GO button. Type the first three letters of your first name and tap GO. Then type </w:t>
      </w:r>
      <w:r w:rsidR="001F42CB">
        <w:t xml:space="preserve">your </w:t>
      </w:r>
      <w:r w:rsidR="00345EDA">
        <w:t>date of birth</w:t>
      </w:r>
      <w:r w:rsidR="000924A1">
        <w:t xml:space="preserve">: </w:t>
      </w:r>
      <w:r w:rsidR="001F42CB">
        <w:t xml:space="preserve">2-digit </w:t>
      </w:r>
      <w:r w:rsidR="00345EDA">
        <w:t xml:space="preserve">month, 2-digit day, </w:t>
      </w:r>
      <w:r w:rsidR="000924A1">
        <w:t xml:space="preserve">and </w:t>
      </w:r>
      <w:r w:rsidR="00345EDA">
        <w:t>2-digit year</w:t>
      </w:r>
      <w:r w:rsidR="000924A1">
        <w:t>.</w:t>
      </w:r>
    </w:p>
    <w:p w:rsidR="000924A1" w:rsidRDefault="000924A1" w:rsidP="00B57946">
      <w:r>
        <w:t>Regardless of whether you scan your information or type it in, the next step is to confirm whether your information is correct. Tap the YES button if your name and address are correct. If not, type NO, and you will be instructed to see a jury staff member for assistance.</w:t>
      </w:r>
    </w:p>
    <w:p w:rsidR="000924A1" w:rsidRDefault="000924A1" w:rsidP="000F62EC">
      <w:pPr>
        <w:pStyle w:val="Visualdescription"/>
      </w:pPr>
      <w:r>
        <w:t xml:space="preserve">Visual description: Kiosk screen </w:t>
      </w:r>
      <w:r w:rsidR="00170FC2">
        <w:t xml:space="preserve">with words: </w:t>
      </w:r>
      <w:r>
        <w:t>Please confirm your attendance. By confirming your attendance, you certify, under penalty of perjury, that you are the person shown above and you agree to be here for a full day of service. Your check-in is not complete until you confirm by pressing “YES” below.</w:t>
      </w:r>
    </w:p>
    <w:p w:rsidR="000924A1" w:rsidRPr="000924A1" w:rsidRDefault="000924A1" w:rsidP="00B57946">
      <w:r>
        <w:t xml:space="preserve">Next, the kiosk will ask if you want to donate to the Generous Juror Program. </w:t>
      </w:r>
      <w:r w:rsidR="00CC384B">
        <w:t>This charity</w:t>
      </w:r>
      <w:r>
        <w:t xml:space="preserve"> </w:t>
      </w:r>
      <w:r w:rsidR="00CC384B">
        <w:t xml:space="preserve">provides a variety of items and services to children and adults involved in the </w:t>
      </w:r>
      <w:r w:rsidR="00ED7D02">
        <w:t xml:space="preserve">Montgomery County </w:t>
      </w:r>
      <w:r w:rsidR="00CC384B">
        <w:t>court system who are in the greatest need.</w:t>
      </w:r>
      <w:r w:rsidR="00AD6993">
        <w:t xml:space="preserve"> </w:t>
      </w:r>
    </w:p>
    <w:p w:rsidR="00460369" w:rsidRDefault="00515589" w:rsidP="000F62EC">
      <w:pPr>
        <w:pStyle w:val="Visualdescription"/>
      </w:pPr>
      <w:r w:rsidRPr="00515589">
        <w:t xml:space="preserve">Visual description: Kiosk screen </w:t>
      </w:r>
      <w:r w:rsidR="00170FC2">
        <w:t xml:space="preserve">with words: </w:t>
      </w:r>
      <w:r w:rsidR="00CC384B" w:rsidRPr="00515589">
        <w:t>Do you want to participate in the “Generous Juror” program? This program is a collaborative effort among the Court, Health and Human Services, Juvenile Services, Montgomery’s Miracles, Inc., and the citizens of Montgomery County called to jury duty. The program celebrates the dignity and value of every person by providing a variety of items and services to children and adults involved in the court system who are in the greatest need. Please indicate your donation choice below: I wish to donate, or No, thank you.</w:t>
      </w:r>
    </w:p>
    <w:p w:rsidR="00515589" w:rsidRDefault="00515589" w:rsidP="00B57946">
      <w:r>
        <w:lastRenderedPageBreak/>
        <w:t xml:space="preserve">Once you have </w:t>
      </w:r>
      <w:proofErr w:type="gramStart"/>
      <w:r>
        <w:t>made a decision</w:t>
      </w:r>
      <w:proofErr w:type="gramEnd"/>
      <w:r>
        <w:t xml:space="preserve"> about d</w:t>
      </w:r>
      <w:r w:rsidR="00AD6993">
        <w:t>onating, the system will print your</w:t>
      </w:r>
      <w:r>
        <w:t xml:space="preserve"> confirmation</w:t>
      </w:r>
      <w:r w:rsidR="00AD6993">
        <w:t>. You can then take a seat</w:t>
      </w:r>
      <w:r>
        <w:t xml:space="preserve"> </w:t>
      </w:r>
      <w:r w:rsidR="00AD6993">
        <w:t>in the jury lounge and wait for orientation.</w:t>
      </w:r>
    </w:p>
    <w:p w:rsidR="00AD6993" w:rsidRDefault="00AD6993" w:rsidP="000F62EC">
      <w:pPr>
        <w:pStyle w:val="Visualdescription"/>
      </w:pPr>
      <w:r>
        <w:t xml:space="preserve">Visual description: Kiosk screen </w:t>
      </w:r>
      <w:r w:rsidR="00170FC2">
        <w:t xml:space="preserve">with words: </w:t>
      </w:r>
      <w:r>
        <w:t>Printing certificate – one moment please…Thank you for your service. Please take your printed document and have a seat in the lounge for orientation.</w:t>
      </w:r>
    </w:p>
    <w:p w:rsidR="00AD6993" w:rsidRPr="00AD6993" w:rsidRDefault="00AD6993" w:rsidP="00B57946">
      <w:r>
        <w:t>On behalf of the Montgomery County Circuit Court, we thank you for your jury service.</w:t>
      </w:r>
    </w:p>
    <w:p w:rsidR="00B57946" w:rsidRPr="00903F35" w:rsidRDefault="00AD6993" w:rsidP="000F62EC">
      <w:pPr>
        <w:pStyle w:val="Visualdescription"/>
      </w:pPr>
      <w:r>
        <w:t>Visual description</w:t>
      </w:r>
      <w:r w:rsidR="00170FC2">
        <w:t xml:space="preserve"> of final slide</w:t>
      </w:r>
      <w:r>
        <w:t>: Special thanks to the Circuit Court’s Technical Service Team</w:t>
      </w:r>
      <w:r w:rsidR="00D254C4">
        <w:t>.</w:t>
      </w:r>
    </w:p>
    <w:sectPr w:rsidR="00B57946" w:rsidRPr="00903F35" w:rsidSect="0061022D">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916" w:rsidRDefault="00DC1916">
      <w:r>
        <w:separator/>
      </w:r>
    </w:p>
    <w:p w:rsidR="00DC1916" w:rsidRDefault="00DC1916"/>
  </w:endnote>
  <w:endnote w:type="continuationSeparator" w:id="0">
    <w:p w:rsidR="00DC1916" w:rsidRDefault="00DC1916">
      <w:r>
        <w:continuationSeparator/>
      </w:r>
    </w:p>
    <w:p w:rsidR="00DC1916" w:rsidRDefault="00DC19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699706"/>
      <w:docPartObj>
        <w:docPartGallery w:val="Page Numbers (Bottom of Page)"/>
        <w:docPartUnique/>
      </w:docPartObj>
    </w:sdtPr>
    <w:sdtEndPr>
      <w:rPr>
        <w:noProof/>
      </w:rPr>
    </w:sdtEndPr>
    <w:sdtContent>
      <w:p w:rsidR="008918F2" w:rsidRDefault="009674E9" w:rsidP="009674E9">
        <w:pPr>
          <w:pStyle w:val="Footer"/>
          <w:jc w:val="center"/>
        </w:pPr>
        <w:r>
          <w:t xml:space="preserve">p. </w:t>
        </w:r>
        <w:r>
          <w:fldChar w:fldCharType="begin"/>
        </w:r>
        <w:r>
          <w:instrText xml:space="preserve"> PAGE   \* MERGEFORMAT </w:instrText>
        </w:r>
        <w:r>
          <w:fldChar w:fldCharType="separate"/>
        </w:r>
        <w:r>
          <w:t>2</w:t>
        </w:r>
        <w:r>
          <w:fldChar w:fldCharType="end"/>
        </w:r>
        <w:r>
          <w:t xml:space="preserve"> of </w:t>
        </w:r>
        <w:r>
          <w:fldChar w:fldCharType="begin"/>
        </w:r>
        <w:r>
          <w:instrText xml:space="preserve"> NUMPAGES   \* MERGEFORMAT </w:instrText>
        </w:r>
        <w:r>
          <w:fldChar w:fldCharType="separate"/>
        </w:r>
        <w: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916" w:rsidRDefault="00DC1916">
      <w:r>
        <w:separator/>
      </w:r>
    </w:p>
    <w:p w:rsidR="00DC1916" w:rsidRDefault="00DC1916"/>
  </w:footnote>
  <w:footnote w:type="continuationSeparator" w:id="0">
    <w:p w:rsidR="00DC1916" w:rsidRDefault="00DC1916">
      <w:r>
        <w:continuationSeparator/>
      </w:r>
    </w:p>
    <w:p w:rsidR="00DC1916" w:rsidRDefault="00DC191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0DA83ED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A72C54"/>
    <w:multiLevelType w:val="hybridMultilevel"/>
    <w:tmpl w:val="0E5C4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916"/>
    <w:rsid w:val="0002222D"/>
    <w:rsid w:val="0004068E"/>
    <w:rsid w:val="000924A1"/>
    <w:rsid w:val="000F62EC"/>
    <w:rsid w:val="00170FC2"/>
    <w:rsid w:val="001F0CCA"/>
    <w:rsid w:val="001F42CB"/>
    <w:rsid w:val="0024117E"/>
    <w:rsid w:val="002C1922"/>
    <w:rsid w:val="002E4CEF"/>
    <w:rsid w:val="002F6C2F"/>
    <w:rsid w:val="00345EDA"/>
    <w:rsid w:val="00384C4B"/>
    <w:rsid w:val="004062BB"/>
    <w:rsid w:val="00425F0D"/>
    <w:rsid w:val="00460369"/>
    <w:rsid w:val="00467017"/>
    <w:rsid w:val="00515589"/>
    <w:rsid w:val="0061022D"/>
    <w:rsid w:val="00646109"/>
    <w:rsid w:val="006C6212"/>
    <w:rsid w:val="006C71B7"/>
    <w:rsid w:val="00713E5A"/>
    <w:rsid w:val="00733D75"/>
    <w:rsid w:val="007801AA"/>
    <w:rsid w:val="00817893"/>
    <w:rsid w:val="0086477F"/>
    <w:rsid w:val="00886C01"/>
    <w:rsid w:val="008918F2"/>
    <w:rsid w:val="00903F35"/>
    <w:rsid w:val="009674E9"/>
    <w:rsid w:val="009934D3"/>
    <w:rsid w:val="00A00F75"/>
    <w:rsid w:val="00A0675D"/>
    <w:rsid w:val="00A15189"/>
    <w:rsid w:val="00AA1B12"/>
    <w:rsid w:val="00AD3554"/>
    <w:rsid w:val="00AD6993"/>
    <w:rsid w:val="00B41922"/>
    <w:rsid w:val="00B57946"/>
    <w:rsid w:val="00CC384B"/>
    <w:rsid w:val="00CD3A34"/>
    <w:rsid w:val="00D254C4"/>
    <w:rsid w:val="00DC1916"/>
    <w:rsid w:val="00E34FED"/>
    <w:rsid w:val="00E428BD"/>
    <w:rsid w:val="00E56A83"/>
    <w:rsid w:val="00E93456"/>
    <w:rsid w:val="00EB2F82"/>
    <w:rsid w:val="00ED0EC6"/>
    <w:rsid w:val="00ED357F"/>
    <w:rsid w:val="00ED7D02"/>
    <w:rsid w:val="00EE69FE"/>
    <w:rsid w:val="00F22C48"/>
    <w:rsid w:val="00FE7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88080B3"/>
  <w15:chartTrackingRefBased/>
  <w15:docId w15:val="{FD38875F-AEDB-4E36-9FF4-0C22619B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22D"/>
    <w:pPr>
      <w:spacing w:after="240" w:line="240" w:lineRule="auto"/>
    </w:pPr>
    <w:rPr>
      <w:sz w:val="24"/>
    </w:rPr>
  </w:style>
  <w:style w:type="paragraph" w:styleId="Heading1">
    <w:name w:val="heading 1"/>
    <w:basedOn w:val="Normal"/>
    <w:next w:val="Normal"/>
    <w:link w:val="Heading1Char"/>
    <w:uiPriority w:val="9"/>
    <w:qFormat/>
    <w:rsid w:val="0002222D"/>
    <w:pPr>
      <w:keepNext/>
      <w:keepLines/>
      <w:pBdr>
        <w:bottom w:val="single" w:sz="12" w:space="12" w:color="56152F" w:themeColor="accent4"/>
      </w:pBdr>
      <w:spacing w:after="36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rsid w:val="0002222D"/>
    <w:pPr>
      <w:keepNext/>
      <w:keepLines/>
      <w:spacing w:after="360"/>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rsid w:val="001F0CCA"/>
    <w:pPr>
      <w:keepNext/>
      <w:keepLines/>
      <w:spacing w:before="460"/>
      <w:contextualSpacing/>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rsid w:val="001F0CCA"/>
    <w:pPr>
      <w:keepNext/>
      <w:keepLines/>
      <w:spacing w:before="460"/>
      <w:contextualSpacing/>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rsid w:val="001F0CCA"/>
    <w:pPr>
      <w:keepNext/>
      <w:keepLines/>
      <w:spacing w:before="460"/>
      <w:contextualSpacing/>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rsid w:val="001F0CCA"/>
    <w:pPr>
      <w:keepNext/>
      <w:keepLines/>
      <w:spacing w:before="460"/>
      <w:contextualSpacing/>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rsid w:val="001F0CCA"/>
    <w:pPr>
      <w:keepNext/>
      <w:keepLines/>
      <w:spacing w:before="460"/>
      <w:contextualSpacing/>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rsid w:val="001F0CCA"/>
    <w:pPr>
      <w:keepNext/>
      <w:keepLines/>
      <w:spacing w:before="460"/>
      <w:contextualSpacing/>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rsid w:val="001F0CCA"/>
    <w:pPr>
      <w:keepNext/>
      <w:keepLines/>
      <w:spacing w:before="460"/>
      <w:contextualSpacing/>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02222D"/>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713E5A"/>
    <w:rPr>
      <w:color w:val="595959" w:themeColor="text1" w:themeTint="A6"/>
    </w:rPr>
  </w:style>
  <w:style w:type="paragraph" w:styleId="Title">
    <w:name w:val="Title"/>
    <w:basedOn w:val="Normal"/>
    <w:link w:val="TitleChar"/>
    <w:uiPriority w:val="10"/>
    <w:semiHidden/>
    <w:unhideWhenUsed/>
    <w:qFormat/>
    <w:pPr>
      <w:spacing w:after="60"/>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02222D"/>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semiHidden/>
    <w:rsid w:val="001F0CCA"/>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sid w:val="001F0CCA"/>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sid w:val="001F0CCA"/>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sid w:val="001F0CCA"/>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sid w:val="001F0CCA"/>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sid w:val="001F0CCA"/>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sid w:val="001F0CCA"/>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qFormat/>
    <w:rsid w:val="00F22C48"/>
    <w:rPr>
      <w:color w:val="731C3F" w:themeColor="hyperlink"/>
      <w:u w:val="single"/>
    </w:rPr>
  </w:style>
  <w:style w:type="paragraph" w:styleId="BalloonText">
    <w:name w:val="Balloon Text"/>
    <w:basedOn w:val="Normal"/>
    <w:link w:val="BalloonTextChar"/>
    <w:uiPriority w:val="99"/>
    <w:semiHidden/>
    <w:unhideWhenUsed/>
    <w:rsid w:val="00425F0D"/>
    <w:pPr>
      <w:spacing w:after="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425F0D"/>
    <w:rPr>
      <w:rFonts w:ascii="Segoe UI" w:hAnsi="Segoe UI" w:cs="Segoe UI"/>
      <w:sz w:val="22"/>
      <w:szCs w:val="18"/>
    </w:rPr>
  </w:style>
  <w:style w:type="paragraph" w:styleId="BodyText3">
    <w:name w:val="Body Text 3"/>
    <w:basedOn w:val="Normal"/>
    <w:link w:val="BodyText3Char"/>
    <w:uiPriority w:val="99"/>
    <w:semiHidden/>
    <w:unhideWhenUsed/>
    <w:rsid w:val="00425F0D"/>
    <w:rPr>
      <w:sz w:val="22"/>
      <w:szCs w:val="16"/>
    </w:rPr>
  </w:style>
  <w:style w:type="character" w:customStyle="1" w:styleId="BodyText3Char">
    <w:name w:val="Body Text 3 Char"/>
    <w:basedOn w:val="DefaultParagraphFont"/>
    <w:link w:val="BodyText3"/>
    <w:uiPriority w:val="99"/>
    <w:semiHidden/>
    <w:rsid w:val="00425F0D"/>
    <w:rPr>
      <w:sz w:val="22"/>
      <w:szCs w:val="16"/>
    </w:rPr>
  </w:style>
  <w:style w:type="paragraph" w:styleId="BodyTextIndent3">
    <w:name w:val="Body Text Indent 3"/>
    <w:basedOn w:val="Normal"/>
    <w:link w:val="BodyTextIndent3Char"/>
    <w:uiPriority w:val="99"/>
    <w:semiHidden/>
    <w:unhideWhenUsed/>
    <w:rsid w:val="00425F0D"/>
    <w:pPr>
      <w:ind w:left="360"/>
    </w:pPr>
    <w:rPr>
      <w:sz w:val="22"/>
      <w:szCs w:val="16"/>
    </w:rPr>
  </w:style>
  <w:style w:type="character" w:customStyle="1" w:styleId="BodyTextIndent3Char">
    <w:name w:val="Body Text Indent 3 Char"/>
    <w:basedOn w:val="DefaultParagraphFont"/>
    <w:link w:val="BodyTextIndent3"/>
    <w:uiPriority w:val="99"/>
    <w:semiHidden/>
    <w:rsid w:val="00425F0D"/>
    <w:rPr>
      <w:sz w:val="22"/>
      <w:szCs w:val="16"/>
    </w:rPr>
  </w:style>
  <w:style w:type="character" w:styleId="CommentReference">
    <w:name w:val="annotation reference"/>
    <w:basedOn w:val="DefaultParagraphFont"/>
    <w:uiPriority w:val="99"/>
    <w:semiHidden/>
    <w:unhideWhenUsed/>
    <w:rsid w:val="00425F0D"/>
    <w:rPr>
      <w:sz w:val="22"/>
      <w:szCs w:val="16"/>
    </w:rPr>
  </w:style>
  <w:style w:type="paragraph" w:styleId="CommentText">
    <w:name w:val="annotation text"/>
    <w:basedOn w:val="Normal"/>
    <w:link w:val="CommentTextChar"/>
    <w:uiPriority w:val="99"/>
    <w:semiHidden/>
    <w:unhideWhenUsed/>
    <w:rsid w:val="00425F0D"/>
    <w:rPr>
      <w:sz w:val="22"/>
      <w:szCs w:val="20"/>
    </w:rPr>
  </w:style>
  <w:style w:type="character" w:customStyle="1" w:styleId="CommentTextChar">
    <w:name w:val="Comment Text Char"/>
    <w:basedOn w:val="DefaultParagraphFont"/>
    <w:link w:val="CommentText"/>
    <w:uiPriority w:val="99"/>
    <w:semiHidden/>
    <w:rsid w:val="00425F0D"/>
    <w:rPr>
      <w:sz w:val="22"/>
      <w:szCs w:val="20"/>
    </w:rPr>
  </w:style>
  <w:style w:type="paragraph" w:styleId="CommentSubject">
    <w:name w:val="annotation subject"/>
    <w:basedOn w:val="CommentText"/>
    <w:next w:val="CommentText"/>
    <w:link w:val="CommentSubjectChar"/>
    <w:uiPriority w:val="99"/>
    <w:semiHidden/>
    <w:unhideWhenUsed/>
    <w:rsid w:val="00425F0D"/>
    <w:rPr>
      <w:b/>
      <w:bCs/>
    </w:rPr>
  </w:style>
  <w:style w:type="character" w:customStyle="1" w:styleId="CommentSubjectChar">
    <w:name w:val="Comment Subject Char"/>
    <w:basedOn w:val="CommentTextChar"/>
    <w:link w:val="CommentSubject"/>
    <w:uiPriority w:val="99"/>
    <w:semiHidden/>
    <w:rsid w:val="00425F0D"/>
    <w:rPr>
      <w:b/>
      <w:bCs/>
      <w:sz w:val="22"/>
      <w:szCs w:val="20"/>
    </w:rPr>
  </w:style>
  <w:style w:type="paragraph" w:styleId="DocumentMap">
    <w:name w:val="Document Map"/>
    <w:basedOn w:val="Normal"/>
    <w:link w:val="DocumentMapChar"/>
    <w:uiPriority w:val="99"/>
    <w:semiHidden/>
    <w:unhideWhenUsed/>
    <w:rsid w:val="00425F0D"/>
    <w:pPr>
      <w:spacing w:after="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5F0D"/>
    <w:rPr>
      <w:rFonts w:ascii="Segoe UI" w:hAnsi="Segoe UI" w:cs="Segoe UI"/>
      <w:sz w:val="22"/>
      <w:szCs w:val="16"/>
    </w:rPr>
  </w:style>
  <w:style w:type="paragraph" w:styleId="EndnoteText">
    <w:name w:val="endnote text"/>
    <w:basedOn w:val="Normal"/>
    <w:link w:val="EndnoteTextChar"/>
    <w:uiPriority w:val="99"/>
    <w:semiHidden/>
    <w:unhideWhenUsed/>
    <w:rsid w:val="00425F0D"/>
    <w:pPr>
      <w:spacing w:after="0"/>
    </w:pPr>
    <w:rPr>
      <w:sz w:val="22"/>
      <w:szCs w:val="20"/>
    </w:rPr>
  </w:style>
  <w:style w:type="character" w:customStyle="1" w:styleId="EndnoteTextChar">
    <w:name w:val="Endnote Text Char"/>
    <w:basedOn w:val="DefaultParagraphFont"/>
    <w:link w:val="EndnoteText"/>
    <w:uiPriority w:val="99"/>
    <w:semiHidden/>
    <w:rsid w:val="00425F0D"/>
    <w:rPr>
      <w:sz w:val="22"/>
      <w:szCs w:val="20"/>
    </w:rPr>
  </w:style>
  <w:style w:type="paragraph" w:styleId="EnvelopeReturn">
    <w:name w:val="envelope return"/>
    <w:basedOn w:val="Normal"/>
    <w:uiPriority w:val="99"/>
    <w:semiHidden/>
    <w:unhideWhenUsed/>
    <w:rsid w:val="00425F0D"/>
    <w:pPr>
      <w:spacing w:after="0"/>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425F0D"/>
    <w:pPr>
      <w:spacing w:after="0"/>
    </w:pPr>
    <w:rPr>
      <w:sz w:val="22"/>
      <w:szCs w:val="20"/>
    </w:rPr>
  </w:style>
  <w:style w:type="character" w:customStyle="1" w:styleId="FootnoteTextChar">
    <w:name w:val="Footnote Text Char"/>
    <w:basedOn w:val="DefaultParagraphFont"/>
    <w:link w:val="FootnoteText"/>
    <w:uiPriority w:val="99"/>
    <w:semiHidden/>
    <w:rsid w:val="00425F0D"/>
    <w:rPr>
      <w:sz w:val="22"/>
      <w:szCs w:val="20"/>
    </w:rPr>
  </w:style>
  <w:style w:type="character" w:styleId="HTMLCode">
    <w:name w:val="HTML Code"/>
    <w:basedOn w:val="DefaultParagraphFont"/>
    <w:uiPriority w:val="99"/>
    <w:semiHidden/>
    <w:unhideWhenUsed/>
    <w:rsid w:val="00425F0D"/>
    <w:rPr>
      <w:rFonts w:ascii="Consolas" w:hAnsi="Consolas"/>
      <w:sz w:val="22"/>
      <w:szCs w:val="20"/>
    </w:rPr>
  </w:style>
  <w:style w:type="character" w:styleId="HTMLKeyboard">
    <w:name w:val="HTML Keyboard"/>
    <w:basedOn w:val="DefaultParagraphFont"/>
    <w:uiPriority w:val="99"/>
    <w:semiHidden/>
    <w:unhideWhenUsed/>
    <w:rsid w:val="00425F0D"/>
    <w:rPr>
      <w:rFonts w:ascii="Consolas" w:hAnsi="Consolas"/>
      <w:sz w:val="22"/>
      <w:szCs w:val="20"/>
    </w:rPr>
  </w:style>
  <w:style w:type="paragraph" w:styleId="HTMLPreformatted">
    <w:name w:val="HTML Preformatted"/>
    <w:basedOn w:val="Normal"/>
    <w:link w:val="HTMLPreformattedChar"/>
    <w:uiPriority w:val="99"/>
    <w:semiHidden/>
    <w:unhideWhenUsed/>
    <w:rsid w:val="00425F0D"/>
    <w:pPr>
      <w:spacing w:after="0"/>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5F0D"/>
    <w:rPr>
      <w:rFonts w:ascii="Consolas" w:hAnsi="Consolas"/>
      <w:sz w:val="22"/>
      <w:szCs w:val="20"/>
    </w:rPr>
  </w:style>
  <w:style w:type="character" w:styleId="HTMLTypewriter">
    <w:name w:val="HTML Typewriter"/>
    <w:basedOn w:val="DefaultParagraphFont"/>
    <w:uiPriority w:val="99"/>
    <w:semiHidden/>
    <w:unhideWhenUsed/>
    <w:rsid w:val="00425F0D"/>
    <w:rPr>
      <w:rFonts w:ascii="Consolas" w:hAnsi="Consolas"/>
      <w:sz w:val="22"/>
      <w:szCs w:val="20"/>
    </w:rPr>
  </w:style>
  <w:style w:type="paragraph" w:styleId="MacroText">
    <w:name w:val="macro"/>
    <w:link w:val="MacroTextChar"/>
    <w:uiPriority w:val="99"/>
    <w:semiHidden/>
    <w:unhideWhenUsed/>
    <w:rsid w:val="00425F0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5F0D"/>
    <w:rPr>
      <w:rFonts w:ascii="Consolas" w:hAnsi="Consolas"/>
      <w:sz w:val="22"/>
      <w:szCs w:val="20"/>
    </w:rPr>
  </w:style>
  <w:style w:type="paragraph" w:styleId="PlainText">
    <w:name w:val="Plain Text"/>
    <w:basedOn w:val="Normal"/>
    <w:link w:val="PlainTextChar"/>
    <w:uiPriority w:val="99"/>
    <w:semiHidden/>
    <w:unhideWhenUsed/>
    <w:rsid w:val="00425F0D"/>
    <w:pPr>
      <w:spacing w:after="0"/>
    </w:pPr>
    <w:rPr>
      <w:rFonts w:ascii="Consolas" w:hAnsi="Consolas"/>
      <w:sz w:val="22"/>
      <w:szCs w:val="21"/>
    </w:rPr>
  </w:style>
  <w:style w:type="character" w:customStyle="1" w:styleId="PlainTextChar">
    <w:name w:val="Plain Text Char"/>
    <w:basedOn w:val="DefaultParagraphFont"/>
    <w:link w:val="PlainText"/>
    <w:uiPriority w:val="99"/>
    <w:semiHidden/>
    <w:rsid w:val="00425F0D"/>
    <w:rPr>
      <w:rFonts w:ascii="Consolas" w:hAnsi="Consolas"/>
      <w:sz w:val="22"/>
      <w:szCs w:val="21"/>
    </w:rPr>
  </w:style>
  <w:style w:type="paragraph" w:styleId="MessageHeader">
    <w:name w:val="Message Header"/>
    <w:basedOn w:val="Normal"/>
    <w:link w:val="MessageHeaderChar"/>
    <w:uiPriority w:val="99"/>
    <w:semiHidden/>
    <w:unhideWhenUsed/>
    <w:rsid w:val="00713E5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color w:val="404040" w:themeColor="text1" w:themeTint="BF"/>
      <w:szCs w:val="24"/>
    </w:rPr>
  </w:style>
  <w:style w:type="character" w:customStyle="1" w:styleId="MessageHeaderChar">
    <w:name w:val="Message Header Char"/>
    <w:basedOn w:val="DefaultParagraphFont"/>
    <w:link w:val="MessageHeader"/>
    <w:uiPriority w:val="99"/>
    <w:semiHidden/>
    <w:rsid w:val="00713E5A"/>
    <w:rPr>
      <w:rFonts w:asciiTheme="majorHAnsi" w:eastAsiaTheme="majorEastAsia" w:hAnsiTheme="majorHAnsi" w:cstheme="majorBidi"/>
      <w:color w:val="404040" w:themeColor="text1" w:themeTint="BF"/>
      <w:sz w:val="24"/>
      <w:szCs w:val="24"/>
      <w:shd w:val="pct20" w:color="auto" w:fill="auto"/>
    </w:rPr>
  </w:style>
  <w:style w:type="paragraph" w:styleId="ListParagraph">
    <w:name w:val="List Paragraph"/>
    <w:basedOn w:val="Normal"/>
    <w:uiPriority w:val="34"/>
    <w:unhideWhenUsed/>
    <w:qFormat/>
    <w:rsid w:val="0002222D"/>
    <w:pPr>
      <w:ind w:left="720"/>
    </w:pPr>
  </w:style>
  <w:style w:type="paragraph" w:customStyle="1" w:styleId="Visualdescription">
    <w:name w:val="Visual description"/>
    <w:basedOn w:val="Normal"/>
    <w:link w:val="VisualdescriptionChar"/>
    <w:qFormat/>
    <w:rsid w:val="000F62EC"/>
    <w:pPr>
      <w:pBdr>
        <w:top w:val="single" w:sz="4" w:space="1" w:color="auto"/>
        <w:left w:val="single" w:sz="4" w:space="4" w:color="auto"/>
        <w:bottom w:val="single" w:sz="4" w:space="1" w:color="auto"/>
        <w:right w:val="single" w:sz="4" w:space="4" w:color="auto"/>
      </w:pBdr>
    </w:pPr>
    <w:rPr>
      <w:i/>
    </w:rPr>
  </w:style>
  <w:style w:type="character" w:customStyle="1" w:styleId="VisualdescriptionChar">
    <w:name w:val="Visual description Char"/>
    <w:basedOn w:val="DefaultParagraphFont"/>
    <w:link w:val="Visualdescription"/>
    <w:rsid w:val="000F62EC"/>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ntA01\AppData\Roaming\Microsoft\Templates\Take%20notes.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Take notes</Template>
  <TotalTime>104</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Anne</dc:creator>
  <cp:keywords/>
  <dc:description/>
  <cp:lastModifiedBy>Grant, Anne</cp:lastModifiedBy>
  <cp:revision>29</cp:revision>
  <cp:lastPrinted>2017-10-19T16:53:00Z</cp:lastPrinted>
  <dcterms:created xsi:type="dcterms:W3CDTF">2017-10-25T14:19:00Z</dcterms:created>
  <dcterms:modified xsi:type="dcterms:W3CDTF">2017-10-27T13:16:00Z</dcterms:modified>
</cp:coreProperties>
</file>