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B43" w:rsidRDefault="00B02531">
      <w:pPr>
        <w:pBdr>
          <w:top w:val="nil"/>
          <w:left w:val="nil"/>
          <w:bottom w:val="nil"/>
          <w:right w:val="nil"/>
          <w:between w:val="nil"/>
        </w:pBdr>
        <w:jc w:val="center"/>
        <w:rPr>
          <w:rFonts w:ascii="Quattrocento Sans" w:eastAsia="Quattrocento Sans" w:hAnsi="Quattrocento Sans" w:cs="Quattrocento Sans"/>
          <w:color w:val="000000"/>
          <w:sz w:val="36"/>
          <w:szCs w:val="36"/>
        </w:rPr>
      </w:pPr>
      <w:r>
        <w:rPr>
          <w:b/>
          <w:color w:val="000000"/>
          <w:sz w:val="36"/>
          <w:szCs w:val="36"/>
        </w:rPr>
        <w:t xml:space="preserve">    Montgomery County Commission for Women</w:t>
      </w:r>
      <w:r>
        <w:rPr>
          <w:color w:val="000000"/>
          <w:sz w:val="36"/>
          <w:szCs w:val="36"/>
        </w:rPr>
        <w:t> </w:t>
      </w:r>
    </w:p>
    <w:p w:rsidR="000E7B43" w:rsidRDefault="00B02531">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Thursday, June 11, 2020</w:t>
      </w:r>
    </w:p>
    <w:p w:rsidR="000E7B43" w:rsidRDefault="00B02531">
      <w:pPr>
        <w:pBdr>
          <w:top w:val="nil"/>
          <w:left w:val="nil"/>
          <w:bottom w:val="nil"/>
          <w:right w:val="nil"/>
          <w:between w:val="nil"/>
        </w:pBdr>
        <w:jc w:val="center"/>
        <w:rPr>
          <w:color w:val="000000"/>
        </w:rPr>
      </w:pPr>
      <w:r>
        <w:rPr>
          <w:color w:val="000000"/>
        </w:rPr>
        <w:t>7:00 P.M.  </w:t>
      </w:r>
    </w:p>
    <w:p w:rsidR="000E7B43" w:rsidRDefault="000E7B43">
      <w:pPr>
        <w:pBdr>
          <w:top w:val="nil"/>
          <w:left w:val="nil"/>
          <w:bottom w:val="nil"/>
          <w:right w:val="nil"/>
          <w:between w:val="nil"/>
        </w:pBdr>
        <w:jc w:val="center"/>
        <w:rPr>
          <w:color w:val="000000"/>
        </w:rPr>
      </w:pPr>
    </w:p>
    <w:p w:rsidR="000E7B43" w:rsidRDefault="00B02531">
      <w:pPr>
        <w:pBdr>
          <w:top w:val="nil"/>
          <w:left w:val="nil"/>
          <w:bottom w:val="nil"/>
          <w:right w:val="nil"/>
          <w:between w:val="nil"/>
        </w:pBdr>
        <w:jc w:val="center"/>
        <w:rPr>
          <w:color w:val="000000"/>
        </w:rPr>
      </w:pPr>
      <w:r>
        <w:rPr>
          <w:color w:val="000000"/>
        </w:rPr>
        <w:t>On-line meeting via Zoom</w:t>
      </w:r>
    </w:p>
    <w:p w:rsidR="000E7B43" w:rsidRDefault="000E7B43"/>
    <w:tbl>
      <w:tblPr>
        <w:tblStyle w:val="a"/>
        <w:tblW w:w="10710" w:type="dxa"/>
        <w:tblInd w:w="11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3165"/>
        <w:gridCol w:w="3555"/>
      </w:tblGrid>
      <w:tr w:rsidR="000E7B43">
        <w:tc>
          <w:tcPr>
            <w:tcW w:w="3990" w:type="dxa"/>
            <w:shd w:val="clear" w:color="auto" w:fill="auto"/>
            <w:tcMar>
              <w:top w:w="100" w:type="dxa"/>
              <w:left w:w="100" w:type="dxa"/>
              <w:bottom w:w="100" w:type="dxa"/>
              <w:right w:w="100" w:type="dxa"/>
            </w:tcMar>
          </w:tcPr>
          <w:p w:rsidR="000E7B43" w:rsidRDefault="00B02531">
            <w:pPr>
              <w:widowControl w:val="0"/>
              <w:rPr>
                <w:b/>
                <w:u w:val="single"/>
              </w:rPr>
            </w:pPr>
            <w:r>
              <w:rPr>
                <w:b/>
                <w:u w:val="single"/>
              </w:rPr>
              <w:t>Attending</w:t>
            </w:r>
          </w:p>
        </w:tc>
        <w:tc>
          <w:tcPr>
            <w:tcW w:w="3165" w:type="dxa"/>
            <w:shd w:val="clear" w:color="auto" w:fill="auto"/>
            <w:tcMar>
              <w:top w:w="100" w:type="dxa"/>
              <w:left w:w="100" w:type="dxa"/>
              <w:bottom w:w="100" w:type="dxa"/>
              <w:right w:w="100" w:type="dxa"/>
            </w:tcMar>
          </w:tcPr>
          <w:p w:rsidR="000E7B43" w:rsidRDefault="00B02531">
            <w:r>
              <w:rPr>
                <w:b/>
                <w:u w:val="single"/>
              </w:rPr>
              <w:t>Not Attending</w:t>
            </w:r>
          </w:p>
        </w:tc>
        <w:tc>
          <w:tcPr>
            <w:tcW w:w="3555" w:type="dxa"/>
            <w:shd w:val="clear" w:color="auto" w:fill="auto"/>
            <w:tcMar>
              <w:top w:w="100" w:type="dxa"/>
              <w:left w:w="100" w:type="dxa"/>
              <w:bottom w:w="100" w:type="dxa"/>
              <w:right w:w="100" w:type="dxa"/>
            </w:tcMar>
          </w:tcPr>
          <w:p w:rsidR="000E7B43" w:rsidRDefault="00B02531">
            <w:r>
              <w:rPr>
                <w:b/>
                <w:u w:val="single"/>
              </w:rPr>
              <w:t>Guests</w:t>
            </w:r>
            <w:r>
              <w:tab/>
            </w:r>
          </w:p>
        </w:tc>
      </w:tr>
      <w:tr w:rsidR="000E7B43">
        <w:tc>
          <w:tcPr>
            <w:tcW w:w="3990" w:type="dxa"/>
            <w:shd w:val="clear" w:color="auto" w:fill="auto"/>
            <w:tcMar>
              <w:top w:w="100" w:type="dxa"/>
              <w:left w:w="100" w:type="dxa"/>
              <w:bottom w:w="100" w:type="dxa"/>
              <w:right w:w="100" w:type="dxa"/>
            </w:tcMar>
          </w:tcPr>
          <w:p w:rsidR="000E7B43" w:rsidRDefault="00B02531">
            <w:r>
              <w:t>Nicole Drew - President</w:t>
            </w:r>
          </w:p>
          <w:p w:rsidR="000E7B43" w:rsidRDefault="00B02531">
            <w:r>
              <w:t>Donna Rojas - 1st Vice President</w:t>
            </w:r>
          </w:p>
          <w:p w:rsidR="000E7B43" w:rsidRDefault="00B02531">
            <w:r>
              <w:t>Diana Rubin - 2nd Vice President</w:t>
            </w:r>
          </w:p>
          <w:p w:rsidR="000E7B43" w:rsidRDefault="00B02531">
            <w:r>
              <w:t>Tiffany Boiman - Recording Secretary</w:t>
            </w:r>
          </w:p>
          <w:p w:rsidR="000E7B43" w:rsidRDefault="00B02531">
            <w:r>
              <w:t xml:space="preserve">Isabel Argoti </w:t>
            </w:r>
          </w:p>
          <w:p w:rsidR="000E7B43" w:rsidRDefault="00B02531">
            <w:r>
              <w:t xml:space="preserve">Mona-Lee Belizaire  </w:t>
            </w:r>
          </w:p>
          <w:p w:rsidR="000E7B43" w:rsidRDefault="00B02531">
            <w:r>
              <w:t xml:space="preserve">Tonia Bui    </w:t>
            </w:r>
            <w:r>
              <w:tab/>
            </w:r>
            <w:r>
              <w:tab/>
            </w:r>
          </w:p>
          <w:p w:rsidR="000E7B43" w:rsidRDefault="00B02531">
            <w:r>
              <w:t>Ijeoma Enendu</w:t>
            </w:r>
          </w:p>
          <w:p w:rsidR="000E7B43" w:rsidRDefault="00B02531">
            <w:r>
              <w:t>Patti Maclay</w:t>
            </w:r>
          </w:p>
          <w:p w:rsidR="000E7B43" w:rsidRDefault="00B02531">
            <w:r>
              <w:t>Giulia McPherson</w:t>
            </w:r>
          </w:p>
          <w:p w:rsidR="000E7B43" w:rsidRDefault="00B02531">
            <w:r>
              <w:t>Angela Whitehead Quigley</w:t>
            </w:r>
          </w:p>
          <w:p w:rsidR="000E7B43" w:rsidRDefault="00B02531">
            <w:r>
              <w:t>Diana Rubin</w:t>
            </w:r>
          </w:p>
          <w:p w:rsidR="000E7B43" w:rsidRDefault="00B02531">
            <w:r>
              <w:t>Tricia Swanson</w:t>
            </w:r>
          </w:p>
          <w:p w:rsidR="000E7B43" w:rsidRDefault="00B02531">
            <w:r>
              <w:t>Meredith Weisel</w:t>
            </w:r>
          </w:p>
          <w:p w:rsidR="000E7B43" w:rsidRDefault="00B02531">
            <w:pPr>
              <w:widowControl w:val="0"/>
            </w:pPr>
            <w:r>
              <w:rPr>
                <w:b/>
                <w:u w:val="single"/>
              </w:rPr>
              <w:t>Staff</w:t>
            </w:r>
          </w:p>
          <w:p w:rsidR="000E7B43" w:rsidRDefault="00B02531">
            <w:pPr>
              <w:widowControl w:val="0"/>
            </w:pPr>
            <w:r>
              <w:t xml:space="preserve">Jodi Finkelstein </w:t>
            </w:r>
          </w:p>
          <w:p w:rsidR="000E7B43" w:rsidRDefault="000E7B43">
            <w:pPr>
              <w:widowControl w:val="0"/>
            </w:pPr>
          </w:p>
          <w:p w:rsidR="000E7B43" w:rsidRDefault="000E7B43"/>
          <w:p w:rsidR="000E7B43" w:rsidRDefault="000E7B43"/>
        </w:tc>
        <w:tc>
          <w:tcPr>
            <w:tcW w:w="3165" w:type="dxa"/>
            <w:shd w:val="clear" w:color="auto" w:fill="auto"/>
            <w:tcMar>
              <w:top w:w="100" w:type="dxa"/>
              <w:left w:w="100" w:type="dxa"/>
              <w:bottom w:w="100" w:type="dxa"/>
              <w:right w:w="100" w:type="dxa"/>
            </w:tcMar>
          </w:tcPr>
          <w:p w:rsidR="000E7B43" w:rsidRDefault="00B02531">
            <w:r>
              <w:t>Tazeen Ahmad</w:t>
            </w:r>
          </w:p>
          <w:p w:rsidR="000E7B43" w:rsidRDefault="00B02531">
            <w:r>
              <w:t>Adrienne Prentice</w:t>
            </w:r>
          </w:p>
          <w:p w:rsidR="000E7B43" w:rsidRDefault="000E7B43"/>
          <w:p w:rsidR="000E7B43" w:rsidRDefault="000E7B43"/>
          <w:p w:rsidR="000E7B43" w:rsidRDefault="000E7B43"/>
          <w:p w:rsidR="000E7B43" w:rsidRDefault="000E7B43"/>
          <w:p w:rsidR="000E7B43" w:rsidRDefault="000E7B43"/>
          <w:p w:rsidR="000E7B43" w:rsidRDefault="000E7B43"/>
          <w:p w:rsidR="000E7B43" w:rsidRDefault="000E7B43">
            <w:pPr>
              <w:widowControl w:val="0"/>
            </w:pPr>
          </w:p>
        </w:tc>
        <w:tc>
          <w:tcPr>
            <w:tcW w:w="3555" w:type="dxa"/>
            <w:shd w:val="clear" w:color="auto" w:fill="auto"/>
            <w:tcMar>
              <w:top w:w="100" w:type="dxa"/>
              <w:left w:w="100" w:type="dxa"/>
              <w:bottom w:w="100" w:type="dxa"/>
              <w:right w:w="100" w:type="dxa"/>
            </w:tcMar>
          </w:tcPr>
          <w:p w:rsidR="000E7B43" w:rsidRDefault="000E7B43">
            <w:pPr>
              <w:widowControl w:val="0"/>
            </w:pPr>
          </w:p>
        </w:tc>
      </w:tr>
    </w:tbl>
    <w:p w:rsidR="000E7B43" w:rsidRDefault="000E7B43">
      <w:pPr>
        <w:pBdr>
          <w:top w:val="nil"/>
          <w:left w:val="nil"/>
          <w:bottom w:val="nil"/>
          <w:right w:val="nil"/>
          <w:between w:val="nil"/>
        </w:pBdr>
        <w:jc w:val="center"/>
        <w:rPr>
          <w:rFonts w:ascii="Quattrocento Sans" w:eastAsia="Quattrocento Sans" w:hAnsi="Quattrocento Sans" w:cs="Quattrocento Sans"/>
          <w:color w:val="000000"/>
          <w:sz w:val="18"/>
          <w:szCs w:val="18"/>
        </w:rPr>
      </w:pPr>
      <w:bookmarkStart w:id="0" w:name="_GoBack"/>
      <w:bookmarkEnd w:id="0"/>
    </w:p>
    <w:p w:rsidR="000E7B43" w:rsidRDefault="00B02531">
      <w:pPr>
        <w:pBdr>
          <w:top w:val="nil"/>
          <w:left w:val="nil"/>
          <w:bottom w:val="nil"/>
          <w:right w:val="nil"/>
          <w:between w:val="nil"/>
        </w:pBdr>
        <w:jc w:val="center"/>
        <w:rPr>
          <w:rFonts w:ascii="Quattrocento Sans" w:eastAsia="Quattrocento Sans" w:hAnsi="Quattrocento Sans" w:cs="Quattrocento Sans"/>
          <w:color w:val="000000"/>
          <w:sz w:val="18"/>
          <w:szCs w:val="18"/>
        </w:rPr>
      </w:pPr>
      <w:r>
        <w:rPr>
          <w:b/>
        </w:rPr>
        <w:t>Minutes</w:t>
      </w:r>
      <w:r>
        <w:rPr>
          <w:b/>
          <w:color w:val="000000"/>
        </w:rPr>
        <w:t> </w:t>
      </w:r>
      <w:r>
        <w:rPr>
          <w:color w:val="000000"/>
        </w:rPr>
        <w:t> </w:t>
      </w:r>
    </w:p>
    <w:p w:rsidR="000E7B43" w:rsidRDefault="00B02531">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rsidR="000E7B43" w:rsidRDefault="00B02531">
      <w:pPr>
        <w:pBdr>
          <w:top w:val="nil"/>
          <w:left w:val="nil"/>
          <w:bottom w:val="nil"/>
          <w:right w:val="nil"/>
          <w:between w:val="nil"/>
        </w:pBdr>
        <w:rPr>
          <w:color w:val="000000"/>
          <w:sz w:val="22"/>
          <w:szCs w:val="22"/>
        </w:rPr>
      </w:pPr>
      <w:r>
        <w:rPr>
          <w:b/>
          <w:color w:val="000000"/>
          <w:sz w:val="22"/>
          <w:szCs w:val="22"/>
        </w:rPr>
        <w:t>I.          WELCOME AND INTRODUCTIONS</w:t>
      </w:r>
      <w:r>
        <w:rPr>
          <w:color w:val="000000"/>
          <w:sz w:val="22"/>
          <w:szCs w:val="22"/>
        </w:rPr>
        <w:t>  (Guests should introduce themselves)</w:t>
      </w:r>
    </w:p>
    <w:p w:rsidR="000E7B43" w:rsidRDefault="00B02531">
      <w:pPr>
        <w:pBdr>
          <w:top w:val="nil"/>
          <w:left w:val="nil"/>
          <w:bottom w:val="nil"/>
          <w:right w:val="nil"/>
          <w:between w:val="nil"/>
        </w:pBdr>
        <w:rPr>
          <w:b/>
          <w:color w:val="000000"/>
          <w:sz w:val="22"/>
          <w:szCs w:val="22"/>
        </w:rPr>
      </w:pPr>
      <w:r>
        <w:rPr>
          <w:b/>
          <w:color w:val="000000"/>
          <w:sz w:val="22"/>
          <w:szCs w:val="22"/>
        </w:rPr>
        <w:t>II.</w:t>
      </w:r>
      <w:r>
        <w:rPr>
          <w:b/>
          <w:color w:val="000000"/>
          <w:sz w:val="22"/>
          <w:szCs w:val="22"/>
        </w:rPr>
        <w:tab/>
        <w:t>APPROVAL OF MINUTES AND AGENDA</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w:t>
      </w:r>
      <w:r>
        <w:rPr>
          <w:b/>
          <w:sz w:val="22"/>
          <w:szCs w:val="22"/>
        </w:rPr>
        <w:t xml:space="preserve">issioner </w:t>
      </w:r>
      <w:r>
        <w:rPr>
          <w:b/>
          <w:color w:val="000000"/>
          <w:sz w:val="22"/>
          <w:szCs w:val="22"/>
        </w:rPr>
        <w:t>Drew</w:t>
      </w:r>
    </w:p>
    <w:p w:rsidR="000E7B43" w:rsidRDefault="00B02531">
      <w:pPr>
        <w:numPr>
          <w:ilvl w:val="0"/>
          <w:numId w:val="16"/>
        </w:numPr>
        <w:pBdr>
          <w:top w:val="nil"/>
          <w:left w:val="nil"/>
          <w:bottom w:val="nil"/>
          <w:right w:val="nil"/>
          <w:between w:val="nil"/>
        </w:pBdr>
        <w:ind w:left="1080"/>
        <w:rPr>
          <w:sz w:val="22"/>
          <w:szCs w:val="22"/>
        </w:rPr>
      </w:pPr>
      <w:r>
        <w:rPr>
          <w:sz w:val="22"/>
          <w:szCs w:val="22"/>
        </w:rPr>
        <w:t>The meeting was called to order at 7:00 pm by President Drew.</w:t>
      </w:r>
    </w:p>
    <w:p w:rsidR="000E7B43" w:rsidRDefault="00B02531">
      <w:pPr>
        <w:numPr>
          <w:ilvl w:val="0"/>
          <w:numId w:val="16"/>
        </w:numPr>
        <w:pBdr>
          <w:top w:val="nil"/>
          <w:left w:val="nil"/>
          <w:bottom w:val="nil"/>
          <w:right w:val="nil"/>
          <w:between w:val="nil"/>
        </w:pBdr>
        <w:ind w:left="1080"/>
        <w:rPr>
          <w:sz w:val="22"/>
          <w:szCs w:val="22"/>
        </w:rPr>
      </w:pPr>
      <w:r>
        <w:rPr>
          <w:sz w:val="22"/>
          <w:szCs w:val="22"/>
        </w:rPr>
        <w:t xml:space="preserve">No changes were made to the agenda; Commissioner Boiman moved to adopt minutes and agenda; Commissioner McPherson seconded. </w:t>
      </w:r>
    </w:p>
    <w:p w:rsidR="000E7B43" w:rsidRDefault="00B02531">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2"/>
          <w:szCs w:val="22"/>
        </w:rPr>
        <w:t> </w:t>
      </w:r>
    </w:p>
    <w:p w:rsidR="000E7B43" w:rsidRDefault="00B02531">
      <w:pPr>
        <w:pBdr>
          <w:top w:val="nil"/>
          <w:left w:val="nil"/>
          <w:bottom w:val="nil"/>
          <w:right w:val="nil"/>
          <w:between w:val="nil"/>
        </w:pBdr>
        <w:rPr>
          <w:b/>
          <w:color w:val="000000"/>
          <w:sz w:val="22"/>
          <w:szCs w:val="22"/>
        </w:rPr>
      </w:pPr>
      <w:r>
        <w:rPr>
          <w:b/>
          <w:color w:val="000000"/>
          <w:sz w:val="22"/>
          <w:szCs w:val="22"/>
        </w:rPr>
        <w:t>III.        EXECUTIVE COMMITTEE REPORT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w:t>
      </w:r>
      <w:r>
        <w:rPr>
          <w:b/>
          <w:sz w:val="22"/>
          <w:szCs w:val="22"/>
        </w:rPr>
        <w:t xml:space="preserve">issioner </w:t>
      </w:r>
      <w:r>
        <w:rPr>
          <w:b/>
          <w:color w:val="000000"/>
          <w:sz w:val="22"/>
          <w:szCs w:val="22"/>
        </w:rPr>
        <w:t>Drew</w:t>
      </w:r>
    </w:p>
    <w:p w:rsidR="000E7B43" w:rsidRDefault="00B02531">
      <w:pPr>
        <w:numPr>
          <w:ilvl w:val="0"/>
          <w:numId w:val="2"/>
        </w:numPr>
        <w:pBdr>
          <w:top w:val="nil"/>
          <w:left w:val="nil"/>
          <w:bottom w:val="nil"/>
          <w:right w:val="nil"/>
          <w:between w:val="nil"/>
        </w:pBdr>
        <w:ind w:left="1080"/>
        <w:rPr>
          <w:sz w:val="22"/>
          <w:szCs w:val="22"/>
        </w:rPr>
      </w:pPr>
      <w:r>
        <w:rPr>
          <w:sz w:val="22"/>
          <w:szCs w:val="22"/>
        </w:rPr>
        <w:t>Pe</w:t>
      </w:r>
      <w:r>
        <w:rPr>
          <w:sz w:val="22"/>
          <w:szCs w:val="22"/>
        </w:rPr>
        <w:t>r Commissioner Drew,</w:t>
      </w:r>
      <w:r>
        <w:rPr>
          <w:b/>
          <w:sz w:val="22"/>
          <w:szCs w:val="22"/>
        </w:rPr>
        <w:t xml:space="preserve"> </w:t>
      </w:r>
      <w:r>
        <w:rPr>
          <w:sz w:val="22"/>
          <w:szCs w:val="22"/>
        </w:rPr>
        <w:t>intent to run forms are due at the July meeting, and a nominations coordinator is needed to pull together the forms and draw up the slate. Commissioners can also run from the floor at the next meeting. Commissioner Enendu will work wit</w:t>
      </w:r>
      <w:r>
        <w:rPr>
          <w:sz w:val="22"/>
          <w:szCs w:val="22"/>
        </w:rPr>
        <w:t>h Executive Director Finkelstein on the slate.</w:t>
      </w:r>
    </w:p>
    <w:p w:rsidR="000E7B43" w:rsidRDefault="00B02531">
      <w:pPr>
        <w:numPr>
          <w:ilvl w:val="0"/>
          <w:numId w:val="2"/>
        </w:numPr>
        <w:pBdr>
          <w:top w:val="nil"/>
          <w:left w:val="nil"/>
          <w:bottom w:val="nil"/>
          <w:right w:val="nil"/>
          <w:between w:val="nil"/>
        </w:pBdr>
        <w:ind w:left="1080"/>
        <w:rPr>
          <w:sz w:val="22"/>
          <w:szCs w:val="22"/>
        </w:rPr>
      </w:pPr>
      <w:r>
        <w:rPr>
          <w:sz w:val="22"/>
          <w:szCs w:val="22"/>
        </w:rPr>
        <w:t>Reimbursement forms are due June 15th, for the period spanning July 1, 2019 through June 30, 2020.</w:t>
      </w:r>
    </w:p>
    <w:p w:rsidR="000E7B43" w:rsidRDefault="00B02531">
      <w:pPr>
        <w:numPr>
          <w:ilvl w:val="0"/>
          <w:numId w:val="2"/>
        </w:numPr>
        <w:pBdr>
          <w:top w:val="nil"/>
          <w:left w:val="nil"/>
          <w:bottom w:val="nil"/>
          <w:right w:val="nil"/>
          <w:between w:val="nil"/>
        </w:pBdr>
        <w:ind w:left="1080"/>
        <w:rPr>
          <w:sz w:val="22"/>
          <w:szCs w:val="22"/>
        </w:rPr>
      </w:pPr>
      <w:r>
        <w:rPr>
          <w:sz w:val="22"/>
          <w:szCs w:val="22"/>
        </w:rPr>
        <w:t>Volunteers are needed for the selection committee for Commissioner McPherson’s vacating seat.</w:t>
      </w:r>
    </w:p>
    <w:p w:rsidR="000E7B43" w:rsidRDefault="00B02531">
      <w:pPr>
        <w:numPr>
          <w:ilvl w:val="0"/>
          <w:numId w:val="23"/>
        </w:numPr>
        <w:pBdr>
          <w:top w:val="nil"/>
          <w:left w:val="nil"/>
          <w:bottom w:val="nil"/>
          <w:right w:val="nil"/>
          <w:between w:val="nil"/>
        </w:pBdr>
        <w:rPr>
          <w:b/>
          <w:color w:val="000000"/>
          <w:sz w:val="22"/>
          <w:szCs w:val="22"/>
        </w:rPr>
      </w:pPr>
      <w:r>
        <w:rPr>
          <w:b/>
          <w:color w:val="000000"/>
          <w:sz w:val="22"/>
          <w:szCs w:val="22"/>
        </w:rPr>
        <w:t xml:space="preserve">Commission volunteerism (work through Programming): </w:t>
      </w:r>
    </w:p>
    <w:p w:rsidR="000E7B43" w:rsidRDefault="00B02531">
      <w:pPr>
        <w:numPr>
          <w:ilvl w:val="0"/>
          <w:numId w:val="20"/>
        </w:numPr>
        <w:pBdr>
          <w:top w:val="nil"/>
          <w:left w:val="nil"/>
          <w:bottom w:val="nil"/>
          <w:right w:val="nil"/>
          <w:between w:val="nil"/>
        </w:pBdr>
        <w:rPr>
          <w:sz w:val="22"/>
          <w:szCs w:val="22"/>
        </w:rPr>
      </w:pPr>
      <w:r>
        <w:rPr>
          <w:sz w:val="22"/>
          <w:szCs w:val="22"/>
        </w:rPr>
        <w:t xml:space="preserve">A few commissioners assisted with an Up to Us food distribution event, and there is another one coming up this Saturday where volunteers are needed.  There’s a sign up genius to use if interested.   </w:t>
      </w:r>
    </w:p>
    <w:p w:rsidR="000E7B43" w:rsidRDefault="00B02531">
      <w:pPr>
        <w:numPr>
          <w:ilvl w:val="0"/>
          <w:numId w:val="20"/>
        </w:numPr>
        <w:pBdr>
          <w:top w:val="nil"/>
          <w:left w:val="nil"/>
          <w:bottom w:val="nil"/>
          <w:right w:val="nil"/>
          <w:between w:val="nil"/>
        </w:pBdr>
        <w:rPr>
          <w:sz w:val="22"/>
          <w:szCs w:val="22"/>
        </w:rPr>
      </w:pPr>
      <w:r>
        <w:rPr>
          <w:sz w:val="22"/>
          <w:szCs w:val="22"/>
        </w:rPr>
        <w:t>Com</w:t>
      </w:r>
      <w:r>
        <w:rPr>
          <w:sz w:val="22"/>
          <w:szCs w:val="22"/>
        </w:rPr>
        <w:t xml:space="preserve">missioners decided on three CFW activities at the last meeting: Up to Us volunteering, Councilmember </w:t>
      </w:r>
      <w:proofErr w:type="spellStart"/>
      <w:r>
        <w:rPr>
          <w:sz w:val="22"/>
          <w:szCs w:val="22"/>
        </w:rPr>
        <w:t>Jawando’s</w:t>
      </w:r>
      <w:proofErr w:type="spellEnd"/>
      <w:r>
        <w:rPr>
          <w:sz w:val="22"/>
          <w:szCs w:val="22"/>
        </w:rPr>
        <w:t xml:space="preserve"> story hour (no response from staff member; may have to abandon this); and the virtual meet the commissioners event.</w:t>
      </w:r>
    </w:p>
    <w:p w:rsidR="000E7B43" w:rsidRDefault="00B02531">
      <w:pPr>
        <w:numPr>
          <w:ilvl w:val="0"/>
          <w:numId w:val="23"/>
        </w:numPr>
        <w:pBdr>
          <w:top w:val="nil"/>
          <w:left w:val="nil"/>
          <w:bottom w:val="nil"/>
          <w:right w:val="nil"/>
          <w:between w:val="nil"/>
        </w:pBdr>
        <w:rPr>
          <w:b/>
          <w:sz w:val="22"/>
          <w:szCs w:val="22"/>
        </w:rPr>
      </w:pPr>
      <w:r>
        <w:rPr>
          <w:b/>
          <w:sz w:val="22"/>
          <w:szCs w:val="22"/>
        </w:rPr>
        <w:t>CFW Statement</w:t>
      </w:r>
    </w:p>
    <w:p w:rsidR="000E7B43" w:rsidRDefault="00B02531">
      <w:pPr>
        <w:numPr>
          <w:ilvl w:val="0"/>
          <w:numId w:val="12"/>
        </w:numPr>
        <w:pBdr>
          <w:top w:val="nil"/>
          <w:left w:val="nil"/>
          <w:bottom w:val="nil"/>
          <w:right w:val="nil"/>
          <w:between w:val="nil"/>
        </w:pBdr>
        <w:rPr>
          <w:sz w:val="22"/>
          <w:szCs w:val="22"/>
        </w:rPr>
      </w:pPr>
      <w:r>
        <w:rPr>
          <w:sz w:val="22"/>
          <w:szCs w:val="22"/>
        </w:rPr>
        <w:t>Commissioner We</w:t>
      </w:r>
      <w:r>
        <w:rPr>
          <w:sz w:val="22"/>
          <w:szCs w:val="22"/>
        </w:rPr>
        <w:t xml:space="preserve">isel and other commissioners </w:t>
      </w:r>
      <w:r>
        <w:rPr>
          <w:sz w:val="22"/>
          <w:szCs w:val="22"/>
        </w:rPr>
        <w:t>suggested editing the statement to read</w:t>
      </w:r>
      <w:r>
        <w:rPr>
          <w:sz w:val="22"/>
          <w:szCs w:val="22"/>
        </w:rPr>
        <w:t>, “</w:t>
      </w:r>
      <w:r>
        <w:rPr>
          <w:i/>
          <w:sz w:val="22"/>
          <w:szCs w:val="22"/>
        </w:rPr>
        <w:t>Even</w:t>
      </w:r>
      <w:r>
        <w:rPr>
          <w:sz w:val="22"/>
          <w:szCs w:val="22"/>
        </w:rPr>
        <w:t xml:space="preserve"> when the present moment is over…”</w:t>
      </w:r>
    </w:p>
    <w:p w:rsidR="000E7B43" w:rsidRDefault="00B02531">
      <w:pPr>
        <w:numPr>
          <w:ilvl w:val="0"/>
          <w:numId w:val="12"/>
        </w:numPr>
        <w:pBdr>
          <w:top w:val="nil"/>
          <w:left w:val="nil"/>
          <w:bottom w:val="nil"/>
          <w:right w:val="nil"/>
          <w:between w:val="nil"/>
        </w:pBdr>
        <w:rPr>
          <w:sz w:val="22"/>
          <w:szCs w:val="22"/>
        </w:rPr>
      </w:pPr>
      <w:r>
        <w:rPr>
          <w:sz w:val="22"/>
          <w:szCs w:val="22"/>
        </w:rPr>
        <w:lastRenderedPageBreak/>
        <w:t>Commissioner Maclay suggested a hyperlink to SOW report.</w:t>
      </w:r>
    </w:p>
    <w:p w:rsidR="000E7B43" w:rsidRDefault="00B02531">
      <w:pPr>
        <w:numPr>
          <w:ilvl w:val="0"/>
          <w:numId w:val="12"/>
        </w:numPr>
        <w:pBdr>
          <w:top w:val="nil"/>
          <w:left w:val="nil"/>
          <w:bottom w:val="nil"/>
          <w:right w:val="nil"/>
          <w:between w:val="nil"/>
        </w:pBdr>
        <w:rPr>
          <w:sz w:val="22"/>
          <w:szCs w:val="22"/>
        </w:rPr>
      </w:pPr>
      <w:r>
        <w:rPr>
          <w:sz w:val="22"/>
          <w:szCs w:val="22"/>
        </w:rPr>
        <w:t xml:space="preserve">Executive Director Finkelstein inquired about the intended timeline for posting and explained she will </w:t>
      </w:r>
      <w:r>
        <w:rPr>
          <w:sz w:val="22"/>
          <w:szCs w:val="22"/>
        </w:rPr>
        <w:t xml:space="preserve">alert and share with PIO; then can post to social media. </w:t>
      </w:r>
    </w:p>
    <w:p w:rsidR="000E7B43" w:rsidRDefault="00B02531">
      <w:pPr>
        <w:numPr>
          <w:ilvl w:val="0"/>
          <w:numId w:val="12"/>
        </w:numPr>
        <w:pBdr>
          <w:top w:val="nil"/>
          <w:left w:val="nil"/>
          <w:bottom w:val="nil"/>
          <w:right w:val="nil"/>
          <w:between w:val="nil"/>
        </w:pBdr>
        <w:rPr>
          <w:sz w:val="22"/>
          <w:szCs w:val="22"/>
        </w:rPr>
      </w:pPr>
      <w:r>
        <w:rPr>
          <w:sz w:val="22"/>
          <w:szCs w:val="22"/>
        </w:rPr>
        <w:t>Commissioners can send edits to Commissioner Rubin.  Commissioner Belizaire noted a spelli</w:t>
      </w:r>
      <w:r>
        <w:rPr>
          <w:sz w:val="22"/>
          <w:szCs w:val="22"/>
        </w:rPr>
        <w:t>ng change to read “</w:t>
      </w:r>
      <w:proofErr w:type="spellStart"/>
      <w:r>
        <w:rPr>
          <w:sz w:val="22"/>
          <w:szCs w:val="22"/>
        </w:rPr>
        <w:t>Arbery</w:t>
      </w:r>
      <w:proofErr w:type="spellEnd"/>
      <w:r>
        <w:rPr>
          <w:sz w:val="22"/>
          <w:szCs w:val="22"/>
        </w:rPr>
        <w:t>.” Commissioners were unanimous in their approval to post the statement.  It will be amplified on Facebook and Twitter.</w:t>
      </w:r>
    </w:p>
    <w:p w:rsidR="000E7B43" w:rsidRDefault="00B02531">
      <w:pPr>
        <w:numPr>
          <w:ilvl w:val="0"/>
          <w:numId w:val="23"/>
        </w:numPr>
        <w:pBdr>
          <w:top w:val="nil"/>
          <w:left w:val="nil"/>
          <w:bottom w:val="nil"/>
          <w:right w:val="nil"/>
          <w:between w:val="nil"/>
        </w:pBdr>
        <w:rPr>
          <w:b/>
          <w:sz w:val="22"/>
          <w:szCs w:val="22"/>
        </w:rPr>
      </w:pPr>
      <w:r>
        <w:rPr>
          <w:b/>
          <w:sz w:val="22"/>
          <w:szCs w:val="22"/>
        </w:rPr>
        <w:t xml:space="preserve"> Listening Tour</w:t>
      </w:r>
    </w:p>
    <w:p w:rsidR="000E7B43" w:rsidRDefault="00B02531">
      <w:pPr>
        <w:numPr>
          <w:ilvl w:val="0"/>
          <w:numId w:val="24"/>
        </w:numPr>
        <w:pBdr>
          <w:top w:val="nil"/>
          <w:left w:val="nil"/>
          <w:bottom w:val="nil"/>
          <w:right w:val="nil"/>
          <w:between w:val="nil"/>
        </w:pBdr>
        <w:rPr>
          <w:sz w:val="22"/>
          <w:szCs w:val="22"/>
        </w:rPr>
      </w:pPr>
      <w:r>
        <w:rPr>
          <w:sz w:val="22"/>
          <w:szCs w:val="22"/>
        </w:rPr>
        <w:t xml:space="preserve">President Drew recommended reprising listening sessions and an accompanying survey to gauge emerging needs and concerns related to </w:t>
      </w:r>
      <w:proofErr w:type="spellStart"/>
      <w:r>
        <w:rPr>
          <w:sz w:val="22"/>
          <w:szCs w:val="22"/>
        </w:rPr>
        <w:t>Covid</w:t>
      </w:r>
      <w:proofErr w:type="spellEnd"/>
      <w:r>
        <w:rPr>
          <w:sz w:val="22"/>
          <w:szCs w:val="22"/>
        </w:rPr>
        <w:t>, in conjunction with the County Council and County Executive in executing the listening sessions and accompanying surve</w:t>
      </w:r>
      <w:r>
        <w:rPr>
          <w:sz w:val="22"/>
          <w:szCs w:val="22"/>
        </w:rPr>
        <w:t xml:space="preserve">y. </w:t>
      </w:r>
    </w:p>
    <w:p w:rsidR="000E7B43" w:rsidRDefault="00B02531">
      <w:pPr>
        <w:numPr>
          <w:ilvl w:val="0"/>
          <w:numId w:val="24"/>
        </w:numPr>
        <w:pBdr>
          <w:top w:val="nil"/>
          <w:left w:val="nil"/>
          <w:bottom w:val="nil"/>
          <w:right w:val="nil"/>
          <w:between w:val="nil"/>
        </w:pBdr>
        <w:rPr>
          <w:sz w:val="22"/>
          <w:szCs w:val="22"/>
        </w:rPr>
      </w:pPr>
      <w:r>
        <w:rPr>
          <w:sz w:val="22"/>
          <w:szCs w:val="22"/>
        </w:rPr>
        <w:t xml:space="preserve">Commissioner Enendu inquired about asking the Crisis Center or AAHP if they have data/information about </w:t>
      </w:r>
      <w:proofErr w:type="spellStart"/>
      <w:r>
        <w:rPr>
          <w:sz w:val="22"/>
          <w:szCs w:val="22"/>
        </w:rPr>
        <w:t>Covid</w:t>
      </w:r>
      <w:proofErr w:type="spellEnd"/>
      <w:r>
        <w:rPr>
          <w:sz w:val="22"/>
          <w:szCs w:val="22"/>
        </w:rPr>
        <w:t xml:space="preserve">-related needs? </w:t>
      </w:r>
    </w:p>
    <w:p w:rsidR="000E7B43" w:rsidRDefault="00B02531">
      <w:pPr>
        <w:numPr>
          <w:ilvl w:val="0"/>
          <w:numId w:val="24"/>
        </w:numPr>
        <w:pBdr>
          <w:top w:val="nil"/>
          <w:left w:val="nil"/>
          <w:bottom w:val="nil"/>
          <w:right w:val="nil"/>
          <w:between w:val="nil"/>
        </w:pBdr>
        <w:rPr>
          <w:sz w:val="22"/>
          <w:szCs w:val="22"/>
        </w:rPr>
      </w:pPr>
      <w:r>
        <w:rPr>
          <w:sz w:val="22"/>
          <w:szCs w:val="22"/>
        </w:rPr>
        <w:t>Commissioner Bui asked if this is an opportunity to revisit or expand upon the Status of Women report findings and priority ar</w:t>
      </w:r>
      <w:r>
        <w:rPr>
          <w:sz w:val="22"/>
          <w:szCs w:val="22"/>
        </w:rPr>
        <w:t xml:space="preserve">eas? </w:t>
      </w:r>
    </w:p>
    <w:p w:rsidR="000E7B43" w:rsidRDefault="00B02531">
      <w:pPr>
        <w:numPr>
          <w:ilvl w:val="0"/>
          <w:numId w:val="24"/>
        </w:numPr>
        <w:pBdr>
          <w:top w:val="nil"/>
          <w:left w:val="nil"/>
          <w:bottom w:val="nil"/>
          <w:right w:val="nil"/>
          <w:between w:val="nil"/>
        </w:pBdr>
        <w:rPr>
          <w:sz w:val="22"/>
          <w:szCs w:val="22"/>
        </w:rPr>
      </w:pPr>
      <w:r>
        <w:rPr>
          <w:sz w:val="22"/>
          <w:szCs w:val="22"/>
        </w:rPr>
        <w:t>Commissioner Argoti asked if CFW could conduct sessions in Spanish and other languages?</w:t>
      </w:r>
    </w:p>
    <w:p w:rsidR="000E7B43" w:rsidRDefault="00B02531">
      <w:pPr>
        <w:numPr>
          <w:ilvl w:val="0"/>
          <w:numId w:val="24"/>
        </w:numPr>
        <w:pBdr>
          <w:top w:val="nil"/>
          <w:left w:val="nil"/>
          <w:bottom w:val="nil"/>
          <w:right w:val="nil"/>
          <w:between w:val="nil"/>
        </w:pBdr>
        <w:rPr>
          <w:sz w:val="22"/>
          <w:szCs w:val="22"/>
        </w:rPr>
      </w:pPr>
      <w:r>
        <w:rPr>
          <w:sz w:val="22"/>
          <w:szCs w:val="22"/>
        </w:rPr>
        <w:t xml:space="preserve">Commissioner Maclay noted that fetal/infant mortality is another issue of concern to track.  </w:t>
      </w:r>
    </w:p>
    <w:p w:rsidR="000E7B43" w:rsidRDefault="00B02531">
      <w:pPr>
        <w:numPr>
          <w:ilvl w:val="0"/>
          <w:numId w:val="24"/>
        </w:numPr>
        <w:pBdr>
          <w:top w:val="nil"/>
          <w:left w:val="nil"/>
          <w:bottom w:val="nil"/>
          <w:right w:val="nil"/>
          <w:between w:val="nil"/>
        </w:pBdr>
        <w:rPr>
          <w:sz w:val="22"/>
          <w:szCs w:val="22"/>
        </w:rPr>
      </w:pPr>
      <w:r>
        <w:rPr>
          <w:sz w:val="22"/>
          <w:szCs w:val="22"/>
        </w:rPr>
        <w:t>Executive Director Finkelstein explained CFW had a task force of Com</w:t>
      </w:r>
      <w:r>
        <w:rPr>
          <w:sz w:val="22"/>
          <w:szCs w:val="22"/>
        </w:rPr>
        <w:t xml:space="preserve">missioners to set these up.  </w:t>
      </w:r>
    </w:p>
    <w:p w:rsidR="000E7B43" w:rsidRDefault="00B02531">
      <w:pPr>
        <w:numPr>
          <w:ilvl w:val="0"/>
          <w:numId w:val="24"/>
        </w:numPr>
        <w:pBdr>
          <w:top w:val="nil"/>
          <w:left w:val="nil"/>
          <w:bottom w:val="nil"/>
          <w:right w:val="nil"/>
          <w:between w:val="nil"/>
        </w:pBdr>
        <w:rPr>
          <w:sz w:val="22"/>
          <w:szCs w:val="22"/>
        </w:rPr>
      </w:pPr>
      <w:r>
        <w:rPr>
          <w:sz w:val="22"/>
          <w:szCs w:val="22"/>
        </w:rPr>
        <w:t xml:space="preserve">President Drew suggested reaching out to Senior Centers, Housing Opportunity Commissions, and other key demographics and that Commissioners take turns facilitating discussion; </w:t>
      </w:r>
    </w:p>
    <w:p w:rsidR="00B02531" w:rsidRDefault="00B02531" w:rsidP="00B02531">
      <w:pPr>
        <w:numPr>
          <w:ilvl w:val="0"/>
          <w:numId w:val="19"/>
        </w:numPr>
        <w:pBdr>
          <w:top w:val="nil"/>
          <w:left w:val="nil"/>
          <w:bottom w:val="nil"/>
          <w:right w:val="nil"/>
          <w:between w:val="nil"/>
        </w:pBdr>
        <w:rPr>
          <w:sz w:val="22"/>
          <w:szCs w:val="22"/>
        </w:rPr>
      </w:pPr>
      <w:r>
        <w:rPr>
          <w:sz w:val="22"/>
          <w:szCs w:val="22"/>
        </w:rPr>
        <w:t>Commissioner Belizaire offered to help on materna</w:t>
      </w:r>
      <w:r>
        <w:rPr>
          <w:sz w:val="22"/>
          <w:szCs w:val="22"/>
        </w:rPr>
        <w:t xml:space="preserve">l/fetal mortality; Commissioners Swanson and Weisel offered to help, too. </w:t>
      </w:r>
    </w:p>
    <w:p w:rsidR="00B02531" w:rsidRDefault="00B02531" w:rsidP="00B02531">
      <w:pPr>
        <w:numPr>
          <w:ilvl w:val="0"/>
          <w:numId w:val="19"/>
        </w:numPr>
        <w:pBdr>
          <w:top w:val="nil"/>
          <w:left w:val="nil"/>
          <w:bottom w:val="nil"/>
          <w:right w:val="nil"/>
          <w:between w:val="nil"/>
        </w:pBdr>
        <w:rPr>
          <w:sz w:val="22"/>
          <w:szCs w:val="22"/>
        </w:rPr>
      </w:pPr>
      <w:r>
        <w:rPr>
          <w:sz w:val="22"/>
          <w:szCs w:val="22"/>
        </w:rPr>
        <w:t>A</w:t>
      </w:r>
      <w:r>
        <w:rPr>
          <w:sz w:val="22"/>
          <w:szCs w:val="22"/>
        </w:rPr>
        <w:t>nnual reports are due soon, generally around August.  Jodi mentioned needing programming from last year and the President’s letter from last year.  The deadline for this year’s reports are on or before this year’s August meeting date, August 13th, at Rubin’s suggestion that we set a firm date for submitting.</w:t>
      </w:r>
    </w:p>
    <w:p w:rsidR="000E7B43" w:rsidRDefault="00B02531">
      <w:pPr>
        <w:numPr>
          <w:ilvl w:val="0"/>
          <w:numId w:val="23"/>
        </w:numPr>
        <w:pBdr>
          <w:top w:val="nil"/>
          <w:left w:val="nil"/>
          <w:bottom w:val="nil"/>
          <w:right w:val="nil"/>
          <w:between w:val="nil"/>
        </w:pBdr>
        <w:rPr>
          <w:sz w:val="22"/>
          <w:szCs w:val="22"/>
        </w:rPr>
      </w:pPr>
      <w:r>
        <w:rPr>
          <w:b/>
          <w:color w:val="000000"/>
          <w:sz w:val="22"/>
          <w:szCs w:val="22"/>
        </w:rPr>
        <w:t xml:space="preserve">Congressman John Sarbanes </w:t>
      </w:r>
      <w:r>
        <w:rPr>
          <w:b/>
          <w:sz w:val="22"/>
          <w:szCs w:val="22"/>
        </w:rPr>
        <w:t>meeting</w:t>
      </w:r>
      <w:r>
        <w:rPr>
          <w:b/>
          <w:color w:val="000000"/>
          <w:sz w:val="22"/>
          <w:szCs w:val="22"/>
        </w:rPr>
        <w:t>:</w:t>
      </w:r>
      <w:r>
        <w:rPr>
          <w:color w:val="000000"/>
          <w:sz w:val="22"/>
          <w:szCs w:val="22"/>
        </w:rPr>
        <w:t xml:space="preserve"> </w:t>
      </w:r>
    </w:p>
    <w:p w:rsidR="000E7B43" w:rsidRDefault="00B02531">
      <w:pPr>
        <w:numPr>
          <w:ilvl w:val="0"/>
          <w:numId w:val="19"/>
        </w:numPr>
        <w:pBdr>
          <w:top w:val="nil"/>
          <w:left w:val="nil"/>
          <w:bottom w:val="nil"/>
          <w:right w:val="nil"/>
          <w:between w:val="nil"/>
        </w:pBdr>
        <w:rPr>
          <w:sz w:val="22"/>
          <w:szCs w:val="22"/>
        </w:rPr>
      </w:pPr>
      <w:r>
        <w:rPr>
          <w:sz w:val="22"/>
          <w:szCs w:val="22"/>
        </w:rPr>
        <w:t xml:space="preserve">President Drew reminded that there was discussion </w:t>
      </w:r>
      <w:r>
        <w:rPr>
          <w:color w:val="000000"/>
          <w:sz w:val="22"/>
          <w:szCs w:val="22"/>
        </w:rPr>
        <w:t>at the last m</w:t>
      </w:r>
      <w:r>
        <w:rPr>
          <w:sz w:val="22"/>
          <w:szCs w:val="22"/>
        </w:rPr>
        <w:t>eeting about accepting this offer of a meeting.  expansion of paid sick leave, tre</w:t>
      </w:r>
      <w:r>
        <w:rPr>
          <w:sz w:val="22"/>
          <w:szCs w:val="22"/>
        </w:rPr>
        <w:t xml:space="preserve">atment of federal workers, </w:t>
      </w:r>
      <w:proofErr w:type="spellStart"/>
      <w:r>
        <w:rPr>
          <w:sz w:val="22"/>
          <w:szCs w:val="22"/>
        </w:rPr>
        <w:t>Covid</w:t>
      </w:r>
      <w:proofErr w:type="spellEnd"/>
      <w:r>
        <w:rPr>
          <w:sz w:val="22"/>
          <w:szCs w:val="22"/>
        </w:rPr>
        <w:t>, Medicare, and will not do jointly with Human Trafficking.  Executive Director will address his committee assignments.</w:t>
      </w:r>
    </w:p>
    <w:p w:rsidR="000E7B43" w:rsidRDefault="00B02531">
      <w:pPr>
        <w:pBdr>
          <w:top w:val="nil"/>
          <w:left w:val="nil"/>
          <w:bottom w:val="nil"/>
          <w:right w:val="nil"/>
          <w:between w:val="nil"/>
        </w:pBdr>
        <w:rPr>
          <w:color w:val="000000"/>
          <w:sz w:val="22"/>
          <w:szCs w:val="22"/>
        </w:rPr>
      </w:pPr>
      <w:r>
        <w:rPr>
          <w:b/>
          <w:color w:val="000000"/>
          <w:sz w:val="22"/>
          <w:szCs w:val="22"/>
        </w:rPr>
        <w:tab/>
      </w:r>
    </w:p>
    <w:p w:rsidR="000E7B43" w:rsidRDefault="00B02531">
      <w:pPr>
        <w:pBdr>
          <w:top w:val="nil"/>
          <w:left w:val="nil"/>
          <w:bottom w:val="nil"/>
          <w:right w:val="nil"/>
          <w:between w:val="nil"/>
        </w:pBdr>
        <w:rPr>
          <w:b/>
          <w:color w:val="000000"/>
          <w:sz w:val="22"/>
          <w:szCs w:val="22"/>
        </w:rPr>
      </w:pPr>
      <w:r>
        <w:rPr>
          <w:b/>
          <w:color w:val="000000"/>
          <w:sz w:val="22"/>
          <w:szCs w:val="22"/>
        </w:rPr>
        <w:t>IV.</w:t>
      </w:r>
      <w:r>
        <w:rPr>
          <w:b/>
          <w:color w:val="000000"/>
          <w:sz w:val="22"/>
          <w:szCs w:val="22"/>
        </w:rPr>
        <w:tab/>
        <w:t>EXECUTIVE DIRECTOR REPORT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Execu</w:t>
      </w:r>
      <w:r>
        <w:rPr>
          <w:b/>
          <w:sz w:val="22"/>
          <w:szCs w:val="22"/>
        </w:rPr>
        <w:t xml:space="preserve">tive Director </w:t>
      </w:r>
      <w:r>
        <w:rPr>
          <w:b/>
          <w:color w:val="000000"/>
          <w:sz w:val="22"/>
          <w:szCs w:val="22"/>
        </w:rPr>
        <w:t>Finkelstein</w:t>
      </w:r>
    </w:p>
    <w:p w:rsidR="000E7B43" w:rsidRDefault="00B02531">
      <w:pPr>
        <w:pBdr>
          <w:top w:val="nil"/>
          <w:left w:val="nil"/>
          <w:bottom w:val="nil"/>
          <w:right w:val="nil"/>
          <w:between w:val="nil"/>
        </w:pBdr>
        <w:rPr>
          <w:sz w:val="22"/>
          <w:szCs w:val="22"/>
        </w:rPr>
      </w:pPr>
      <w:r>
        <w:rPr>
          <w:color w:val="000000"/>
          <w:sz w:val="22"/>
          <w:szCs w:val="22"/>
        </w:rPr>
        <w:tab/>
        <w:t>a.</w:t>
      </w:r>
      <w:r>
        <w:rPr>
          <w:color w:val="000000"/>
          <w:sz w:val="22"/>
          <w:szCs w:val="22"/>
        </w:rPr>
        <w:tab/>
        <w:t>Program Manager: Per Execut</w:t>
      </w:r>
      <w:r>
        <w:rPr>
          <w:sz w:val="22"/>
          <w:szCs w:val="22"/>
        </w:rPr>
        <w:t xml:space="preserve">ive Director </w:t>
      </w:r>
      <w:r>
        <w:rPr>
          <w:color w:val="000000"/>
          <w:sz w:val="22"/>
          <w:szCs w:val="22"/>
        </w:rPr>
        <w:t>Fin</w:t>
      </w:r>
      <w:r>
        <w:rPr>
          <w:sz w:val="22"/>
          <w:szCs w:val="22"/>
        </w:rPr>
        <w:t>kelstein, the county</w:t>
      </w:r>
      <w:r>
        <w:rPr>
          <w:color w:val="000000"/>
          <w:sz w:val="22"/>
          <w:szCs w:val="22"/>
        </w:rPr>
        <w:t xml:space="preserve"> is in a hiring freeze, </w:t>
      </w:r>
      <w:r>
        <w:rPr>
          <w:sz w:val="22"/>
          <w:szCs w:val="22"/>
        </w:rPr>
        <w:t>but she is working</w:t>
      </w:r>
    </w:p>
    <w:p w:rsidR="000E7B43" w:rsidRDefault="00B02531">
      <w:pPr>
        <w:pBdr>
          <w:top w:val="nil"/>
          <w:left w:val="nil"/>
          <w:bottom w:val="nil"/>
          <w:right w:val="nil"/>
          <w:between w:val="nil"/>
        </w:pBdr>
        <w:ind w:left="720" w:firstLine="720"/>
        <w:rPr>
          <w:color w:val="000000"/>
          <w:sz w:val="22"/>
          <w:szCs w:val="22"/>
        </w:rPr>
      </w:pPr>
      <w:r>
        <w:rPr>
          <w:sz w:val="22"/>
          <w:szCs w:val="22"/>
        </w:rPr>
        <w:t>on getting an exemption to move forward with program manager recruitment.</w:t>
      </w:r>
    </w:p>
    <w:p w:rsidR="000E7B43" w:rsidRDefault="00B02531">
      <w:pPr>
        <w:pBdr>
          <w:top w:val="nil"/>
          <w:left w:val="nil"/>
          <w:bottom w:val="nil"/>
          <w:right w:val="nil"/>
          <w:between w:val="nil"/>
        </w:pBdr>
        <w:rPr>
          <w:color w:val="000000"/>
          <w:sz w:val="22"/>
          <w:szCs w:val="22"/>
        </w:rPr>
      </w:pPr>
      <w:r>
        <w:rPr>
          <w:color w:val="000000"/>
          <w:sz w:val="22"/>
          <w:szCs w:val="22"/>
        </w:rPr>
        <w:tab/>
      </w:r>
      <w:r>
        <w:rPr>
          <w:color w:val="000000"/>
          <w:sz w:val="22"/>
          <w:szCs w:val="22"/>
        </w:rPr>
        <w:tab/>
      </w:r>
    </w:p>
    <w:p w:rsidR="000E7B43" w:rsidRDefault="00B02531">
      <w:pPr>
        <w:pBdr>
          <w:top w:val="nil"/>
          <w:left w:val="nil"/>
          <w:bottom w:val="nil"/>
          <w:right w:val="nil"/>
          <w:between w:val="nil"/>
        </w:pBdr>
        <w:rPr>
          <w:b/>
          <w:color w:val="000000"/>
          <w:sz w:val="22"/>
          <w:szCs w:val="22"/>
        </w:rPr>
      </w:pPr>
      <w:r>
        <w:rPr>
          <w:b/>
          <w:color w:val="000000"/>
          <w:sz w:val="22"/>
          <w:szCs w:val="22"/>
        </w:rPr>
        <w:t xml:space="preserve">V.        COMMITTEE REPORTS </w:t>
      </w:r>
    </w:p>
    <w:p w:rsidR="000E7B43" w:rsidRDefault="00B02531">
      <w:pPr>
        <w:pBdr>
          <w:top w:val="nil"/>
          <w:left w:val="nil"/>
          <w:bottom w:val="nil"/>
          <w:right w:val="nil"/>
          <w:between w:val="nil"/>
        </w:pBdr>
        <w:rPr>
          <w:b/>
          <w:color w:val="000000"/>
          <w:sz w:val="22"/>
          <w:szCs w:val="22"/>
        </w:rPr>
      </w:pPr>
      <w:r>
        <w:rPr>
          <w:rFonts w:ascii="Quattrocento Sans" w:eastAsia="Quattrocento Sans" w:hAnsi="Quattrocento Sans" w:cs="Quattrocento Sans"/>
          <w:color w:val="000000"/>
          <w:sz w:val="18"/>
          <w:szCs w:val="18"/>
        </w:rPr>
        <w:tab/>
      </w:r>
      <w:r>
        <w:rPr>
          <w:sz w:val="22"/>
          <w:szCs w:val="22"/>
        </w:rPr>
        <w:t>a.</w:t>
      </w:r>
      <w:r>
        <w:rPr>
          <w:sz w:val="22"/>
          <w:szCs w:val="22"/>
        </w:rPr>
        <w:tab/>
        <w:t xml:space="preserve">  </w:t>
      </w:r>
      <w:r>
        <w:rPr>
          <w:b/>
          <w:sz w:val="22"/>
          <w:szCs w:val="22"/>
        </w:rPr>
        <w:t>Policy and Legislation</w:t>
      </w:r>
      <w:r>
        <w:rPr>
          <w:b/>
          <w:color w:val="000000"/>
          <w:sz w:val="22"/>
          <w:szCs w:val="22"/>
        </w:rPr>
        <w:tab/>
      </w:r>
      <w:r>
        <w:rPr>
          <w:b/>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 xml:space="preserve">            </w:t>
      </w:r>
      <w:r>
        <w:rPr>
          <w:b/>
          <w:color w:val="000000"/>
          <w:sz w:val="22"/>
          <w:szCs w:val="22"/>
        </w:rPr>
        <w:t>Comm</w:t>
      </w:r>
      <w:r>
        <w:rPr>
          <w:b/>
          <w:sz w:val="22"/>
          <w:szCs w:val="22"/>
        </w:rPr>
        <w:t xml:space="preserve">issioners </w:t>
      </w:r>
      <w:r>
        <w:rPr>
          <w:b/>
          <w:color w:val="000000"/>
          <w:sz w:val="22"/>
          <w:szCs w:val="22"/>
        </w:rPr>
        <w:t>Rubin/Boiman</w:t>
      </w:r>
    </w:p>
    <w:p w:rsidR="000E7B43" w:rsidRDefault="00B02531">
      <w:pPr>
        <w:numPr>
          <w:ilvl w:val="0"/>
          <w:numId w:val="6"/>
        </w:numPr>
        <w:pBdr>
          <w:top w:val="nil"/>
          <w:left w:val="nil"/>
          <w:bottom w:val="nil"/>
          <w:right w:val="nil"/>
          <w:between w:val="nil"/>
        </w:pBdr>
        <w:rPr>
          <w:sz w:val="22"/>
          <w:szCs w:val="22"/>
        </w:rPr>
      </w:pPr>
      <w:r>
        <w:rPr>
          <w:sz w:val="22"/>
          <w:szCs w:val="22"/>
        </w:rPr>
        <w:t>No report.</w:t>
      </w:r>
    </w:p>
    <w:p w:rsidR="000E7B43" w:rsidRDefault="00B02531">
      <w:pPr>
        <w:pBdr>
          <w:top w:val="nil"/>
          <w:left w:val="nil"/>
          <w:bottom w:val="nil"/>
          <w:right w:val="nil"/>
          <w:between w:val="nil"/>
        </w:pBdr>
        <w:ind w:left="360" w:firstLine="360"/>
        <w:rPr>
          <w:b/>
          <w:color w:val="000000"/>
          <w:sz w:val="22"/>
          <w:szCs w:val="22"/>
        </w:rPr>
      </w:pPr>
      <w:r>
        <w:rPr>
          <w:color w:val="000000"/>
          <w:sz w:val="22"/>
          <w:szCs w:val="22"/>
        </w:rPr>
        <w:t>b.</w:t>
      </w:r>
      <w:r>
        <w:rPr>
          <w:color w:val="000000"/>
          <w:sz w:val="22"/>
          <w:szCs w:val="22"/>
        </w:rPr>
        <w:tab/>
        <w:t xml:space="preserve"> </w:t>
      </w:r>
      <w:r>
        <w:rPr>
          <w:b/>
          <w:color w:val="000000"/>
          <w:sz w:val="22"/>
          <w:szCs w:val="22"/>
        </w:rPr>
        <w:t xml:space="preserve"> Program Planning</w:t>
      </w:r>
      <w:r>
        <w:rPr>
          <w:b/>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 Enendu</w:t>
      </w:r>
    </w:p>
    <w:p w:rsidR="000E7B43" w:rsidRDefault="00B02531">
      <w:pPr>
        <w:numPr>
          <w:ilvl w:val="0"/>
          <w:numId w:val="8"/>
        </w:numPr>
        <w:pBdr>
          <w:top w:val="nil"/>
          <w:left w:val="nil"/>
          <w:bottom w:val="nil"/>
          <w:right w:val="nil"/>
          <w:between w:val="nil"/>
        </w:pBdr>
        <w:ind w:left="2160"/>
        <w:rPr>
          <w:b/>
          <w:sz w:val="22"/>
          <w:szCs w:val="22"/>
        </w:rPr>
      </w:pPr>
      <w:r>
        <w:rPr>
          <w:sz w:val="22"/>
          <w:szCs w:val="22"/>
        </w:rPr>
        <w:t>No report.</w:t>
      </w:r>
    </w:p>
    <w:p w:rsidR="000E7B43" w:rsidRDefault="00B02531">
      <w:pPr>
        <w:pBdr>
          <w:top w:val="nil"/>
          <w:left w:val="nil"/>
          <w:bottom w:val="nil"/>
          <w:right w:val="nil"/>
          <w:between w:val="nil"/>
        </w:pBdr>
        <w:ind w:left="360" w:firstLine="360"/>
        <w:rPr>
          <w:b/>
          <w:color w:val="000000"/>
          <w:sz w:val="22"/>
          <w:szCs w:val="22"/>
        </w:rPr>
      </w:pPr>
      <w:r>
        <w:rPr>
          <w:color w:val="000000"/>
          <w:sz w:val="22"/>
          <w:szCs w:val="22"/>
        </w:rPr>
        <w:t>c.</w:t>
      </w:r>
      <w:r>
        <w:rPr>
          <w:color w:val="000000"/>
          <w:sz w:val="22"/>
          <w:szCs w:val="22"/>
        </w:rPr>
        <w:tab/>
      </w:r>
      <w:r>
        <w:rPr>
          <w:b/>
          <w:color w:val="000000"/>
          <w:sz w:val="22"/>
          <w:szCs w:val="22"/>
        </w:rPr>
        <w:t xml:space="preserve">  Budget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 xml:space="preserve">     </w:t>
      </w:r>
      <w:r>
        <w:rPr>
          <w:b/>
          <w:color w:val="000000"/>
          <w:sz w:val="22"/>
          <w:szCs w:val="22"/>
        </w:rPr>
        <w:t>Comm</w:t>
      </w:r>
      <w:r>
        <w:rPr>
          <w:b/>
          <w:sz w:val="22"/>
          <w:szCs w:val="22"/>
        </w:rPr>
        <w:t>i</w:t>
      </w:r>
      <w:r>
        <w:rPr>
          <w:b/>
          <w:color w:val="000000"/>
          <w:sz w:val="22"/>
          <w:szCs w:val="22"/>
        </w:rPr>
        <w:t xml:space="preserve">ssioner </w:t>
      </w:r>
      <w:r>
        <w:rPr>
          <w:b/>
          <w:color w:val="000000"/>
          <w:sz w:val="22"/>
          <w:szCs w:val="22"/>
        </w:rPr>
        <w:t>McPherson </w:t>
      </w:r>
    </w:p>
    <w:p w:rsidR="000E7B43" w:rsidRDefault="00B02531">
      <w:pPr>
        <w:numPr>
          <w:ilvl w:val="0"/>
          <w:numId w:val="13"/>
        </w:numPr>
        <w:pBdr>
          <w:top w:val="nil"/>
          <w:left w:val="nil"/>
          <w:bottom w:val="nil"/>
          <w:right w:val="nil"/>
          <w:between w:val="nil"/>
        </w:pBdr>
        <w:rPr>
          <w:sz w:val="22"/>
          <w:szCs w:val="22"/>
        </w:rPr>
      </w:pPr>
      <w:r>
        <w:rPr>
          <w:sz w:val="22"/>
          <w:szCs w:val="22"/>
        </w:rPr>
        <w:t>The budget committee met and continued conversation on how to track CFW spending; talked about reviewing big line items in restricted budget, particularly WLB.</w:t>
      </w:r>
    </w:p>
    <w:p w:rsidR="000E7B43" w:rsidRDefault="00B02531">
      <w:pPr>
        <w:numPr>
          <w:ilvl w:val="0"/>
          <w:numId w:val="13"/>
        </w:numPr>
        <w:pBdr>
          <w:top w:val="nil"/>
          <w:left w:val="nil"/>
          <w:bottom w:val="nil"/>
          <w:right w:val="nil"/>
          <w:between w:val="nil"/>
        </w:pBdr>
        <w:rPr>
          <w:sz w:val="22"/>
          <w:szCs w:val="22"/>
        </w:rPr>
      </w:pPr>
      <w:r>
        <w:rPr>
          <w:sz w:val="22"/>
          <w:szCs w:val="22"/>
        </w:rPr>
        <w:t xml:space="preserve"> Executive Director Finkelstein will develop an internal tracking mechanism so that more routine</w:t>
      </w:r>
      <w:r>
        <w:rPr>
          <w:sz w:val="22"/>
          <w:szCs w:val="22"/>
        </w:rPr>
        <w:t xml:space="preserve"> budget updates can be provided to the members of the Commission. </w:t>
      </w:r>
    </w:p>
    <w:p w:rsidR="000E7B43" w:rsidRDefault="00B02531">
      <w:pPr>
        <w:numPr>
          <w:ilvl w:val="0"/>
          <w:numId w:val="13"/>
        </w:numPr>
        <w:pBdr>
          <w:top w:val="nil"/>
          <w:left w:val="nil"/>
          <w:bottom w:val="nil"/>
          <w:right w:val="nil"/>
          <w:between w:val="nil"/>
        </w:pBdr>
        <w:rPr>
          <w:sz w:val="22"/>
          <w:szCs w:val="22"/>
        </w:rPr>
      </w:pPr>
      <w:r>
        <w:rPr>
          <w:sz w:val="22"/>
          <w:szCs w:val="22"/>
        </w:rPr>
        <w:t xml:space="preserve">Per Commissioner McPherson, there will be no Budget Committee Chair after June when her term ends. </w:t>
      </w:r>
    </w:p>
    <w:p w:rsidR="000E7B43" w:rsidRDefault="00B02531">
      <w:pPr>
        <w:pBdr>
          <w:top w:val="nil"/>
          <w:left w:val="nil"/>
          <w:bottom w:val="nil"/>
          <w:right w:val="nil"/>
          <w:between w:val="nil"/>
        </w:pBdr>
        <w:ind w:left="360"/>
        <w:rPr>
          <w:b/>
          <w:color w:val="000000"/>
          <w:sz w:val="22"/>
          <w:szCs w:val="22"/>
        </w:rPr>
      </w:pPr>
      <w:r>
        <w:rPr>
          <w:color w:val="000000"/>
          <w:sz w:val="22"/>
          <w:szCs w:val="22"/>
        </w:rPr>
        <w:t>      d.</w:t>
      </w:r>
      <w:r>
        <w:rPr>
          <w:color w:val="000000"/>
          <w:sz w:val="22"/>
          <w:szCs w:val="22"/>
        </w:rPr>
        <w:tab/>
        <w:t xml:space="preserve">  </w:t>
      </w:r>
      <w:r>
        <w:rPr>
          <w:b/>
          <w:color w:val="000000"/>
          <w:sz w:val="22"/>
          <w:szCs w:val="22"/>
        </w:rPr>
        <w:t>Research and Evaluation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 xml:space="preserve">issioner </w:t>
      </w:r>
      <w:r>
        <w:rPr>
          <w:b/>
          <w:color w:val="000000"/>
          <w:sz w:val="22"/>
          <w:szCs w:val="22"/>
        </w:rPr>
        <w:t>Prentice</w:t>
      </w:r>
    </w:p>
    <w:p w:rsidR="000E7B43" w:rsidRDefault="00B02531">
      <w:pPr>
        <w:numPr>
          <w:ilvl w:val="0"/>
          <w:numId w:val="17"/>
        </w:numPr>
        <w:pBdr>
          <w:top w:val="nil"/>
          <w:left w:val="nil"/>
          <w:bottom w:val="nil"/>
          <w:right w:val="nil"/>
          <w:between w:val="nil"/>
        </w:pBdr>
        <w:ind w:left="2160"/>
        <w:rPr>
          <w:sz w:val="22"/>
          <w:szCs w:val="22"/>
        </w:rPr>
      </w:pPr>
      <w:r>
        <w:rPr>
          <w:sz w:val="22"/>
          <w:szCs w:val="22"/>
        </w:rPr>
        <w:t>No report</w:t>
      </w:r>
    </w:p>
    <w:p w:rsidR="000E7B43" w:rsidRDefault="00B02531">
      <w:pPr>
        <w:pBdr>
          <w:top w:val="nil"/>
          <w:left w:val="nil"/>
          <w:bottom w:val="nil"/>
          <w:right w:val="nil"/>
          <w:between w:val="nil"/>
        </w:pBdr>
        <w:ind w:left="360"/>
        <w:rPr>
          <w:b/>
          <w:color w:val="000000"/>
          <w:sz w:val="22"/>
          <w:szCs w:val="22"/>
        </w:rPr>
      </w:pPr>
      <w:r>
        <w:rPr>
          <w:color w:val="000000"/>
          <w:sz w:val="22"/>
          <w:szCs w:val="22"/>
        </w:rPr>
        <w:tab/>
        <w:t>e.</w:t>
      </w:r>
      <w:r>
        <w:rPr>
          <w:color w:val="000000"/>
          <w:sz w:val="22"/>
          <w:szCs w:val="22"/>
        </w:rPr>
        <w:tab/>
      </w:r>
      <w:r>
        <w:rPr>
          <w:b/>
          <w:color w:val="000000"/>
          <w:sz w:val="22"/>
          <w:szCs w:val="22"/>
        </w:rPr>
        <w:t>  Emerging Leaders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w:t>
      </w:r>
      <w:r>
        <w:rPr>
          <w:b/>
          <w:sz w:val="22"/>
          <w:szCs w:val="22"/>
        </w:rPr>
        <w:t xml:space="preserve">s </w:t>
      </w:r>
      <w:r>
        <w:rPr>
          <w:b/>
          <w:color w:val="000000"/>
          <w:sz w:val="22"/>
          <w:szCs w:val="22"/>
        </w:rPr>
        <w:t>Belizaire/Weisel</w:t>
      </w:r>
    </w:p>
    <w:p w:rsidR="000E7B43" w:rsidRDefault="00B02531">
      <w:pPr>
        <w:numPr>
          <w:ilvl w:val="0"/>
          <w:numId w:val="14"/>
        </w:numPr>
        <w:pBdr>
          <w:top w:val="nil"/>
          <w:left w:val="nil"/>
          <w:bottom w:val="nil"/>
          <w:right w:val="nil"/>
          <w:between w:val="nil"/>
        </w:pBdr>
        <w:rPr>
          <w:sz w:val="22"/>
          <w:szCs w:val="22"/>
        </w:rPr>
      </w:pPr>
      <w:r>
        <w:rPr>
          <w:sz w:val="22"/>
          <w:szCs w:val="22"/>
        </w:rPr>
        <w:t>Per Commissioner Weisel, the Girl Power contest has 18 online entries so far and runs until June 26th.</w:t>
      </w:r>
    </w:p>
    <w:p w:rsidR="000E7B43" w:rsidRDefault="00B02531">
      <w:pPr>
        <w:numPr>
          <w:ilvl w:val="0"/>
          <w:numId w:val="14"/>
        </w:numPr>
        <w:pBdr>
          <w:top w:val="nil"/>
          <w:left w:val="nil"/>
          <w:bottom w:val="nil"/>
          <w:right w:val="nil"/>
          <w:between w:val="nil"/>
        </w:pBdr>
        <w:rPr>
          <w:sz w:val="22"/>
          <w:szCs w:val="22"/>
        </w:rPr>
      </w:pPr>
      <w:r>
        <w:rPr>
          <w:sz w:val="22"/>
          <w:szCs w:val="22"/>
        </w:rPr>
        <w:t>The contest needs additional promotion, as well as reviewers.</w:t>
      </w:r>
    </w:p>
    <w:p w:rsidR="000E7B43" w:rsidRDefault="00B02531">
      <w:pPr>
        <w:pBdr>
          <w:top w:val="nil"/>
          <w:left w:val="nil"/>
          <w:bottom w:val="nil"/>
          <w:right w:val="nil"/>
          <w:between w:val="nil"/>
        </w:pBdr>
        <w:ind w:left="360" w:firstLine="360"/>
        <w:rPr>
          <w:b/>
          <w:color w:val="000000"/>
          <w:sz w:val="22"/>
          <w:szCs w:val="22"/>
        </w:rPr>
      </w:pPr>
      <w:r>
        <w:rPr>
          <w:color w:val="000000"/>
          <w:sz w:val="22"/>
          <w:szCs w:val="22"/>
        </w:rPr>
        <w:t>f.</w:t>
      </w:r>
      <w:r>
        <w:rPr>
          <w:color w:val="000000"/>
          <w:sz w:val="22"/>
          <w:szCs w:val="22"/>
        </w:rPr>
        <w:tab/>
        <w:t xml:space="preserve"> </w:t>
      </w:r>
      <w:r>
        <w:rPr>
          <w:b/>
          <w:color w:val="000000"/>
          <w:sz w:val="22"/>
          <w:szCs w:val="22"/>
        </w:rPr>
        <w:t xml:space="preserve"> Public R</w:t>
      </w:r>
      <w:r>
        <w:rPr>
          <w:b/>
          <w:color w:val="000000"/>
          <w:sz w:val="22"/>
          <w:szCs w:val="22"/>
        </w:rPr>
        <w:t>elations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issioner</w:t>
      </w:r>
      <w:r>
        <w:rPr>
          <w:sz w:val="22"/>
          <w:szCs w:val="22"/>
        </w:rPr>
        <w:t xml:space="preserve"> </w:t>
      </w:r>
      <w:r>
        <w:rPr>
          <w:b/>
          <w:color w:val="000000"/>
          <w:sz w:val="22"/>
          <w:szCs w:val="22"/>
        </w:rPr>
        <w:t>Argoti</w:t>
      </w:r>
    </w:p>
    <w:p w:rsidR="000E7B43" w:rsidRDefault="00B02531">
      <w:pPr>
        <w:numPr>
          <w:ilvl w:val="0"/>
          <w:numId w:val="21"/>
        </w:numPr>
        <w:pBdr>
          <w:top w:val="nil"/>
          <w:left w:val="nil"/>
          <w:bottom w:val="nil"/>
          <w:right w:val="nil"/>
          <w:between w:val="nil"/>
        </w:pBdr>
        <w:ind w:left="2160"/>
        <w:rPr>
          <w:sz w:val="22"/>
          <w:szCs w:val="22"/>
        </w:rPr>
      </w:pPr>
      <w:r>
        <w:rPr>
          <w:sz w:val="22"/>
          <w:szCs w:val="22"/>
        </w:rPr>
        <w:t xml:space="preserve">Commissioner Argoti noted that September 1st is the deadline for logo contest; CFW will recognize the winner at a subsequent meeting and through website and social media recognition. </w:t>
      </w:r>
    </w:p>
    <w:p w:rsidR="000E7B43" w:rsidRDefault="00B02531">
      <w:pPr>
        <w:numPr>
          <w:ilvl w:val="0"/>
          <w:numId w:val="21"/>
        </w:numPr>
        <w:pBdr>
          <w:top w:val="nil"/>
          <w:left w:val="nil"/>
          <w:bottom w:val="nil"/>
          <w:right w:val="nil"/>
          <w:between w:val="nil"/>
        </w:pBdr>
        <w:ind w:left="2160"/>
        <w:rPr>
          <w:sz w:val="22"/>
          <w:szCs w:val="22"/>
        </w:rPr>
      </w:pPr>
      <w:r>
        <w:rPr>
          <w:sz w:val="22"/>
          <w:szCs w:val="22"/>
        </w:rPr>
        <w:lastRenderedPageBreak/>
        <w:t>The winning logo can also be displayed on screens in public buildings wh</w:t>
      </w:r>
      <w:r>
        <w:rPr>
          <w:sz w:val="22"/>
          <w:szCs w:val="22"/>
        </w:rPr>
        <w:t>en they re-open.</w:t>
      </w:r>
    </w:p>
    <w:p w:rsidR="000E7B43" w:rsidRDefault="00B02531">
      <w:pPr>
        <w:numPr>
          <w:ilvl w:val="0"/>
          <w:numId w:val="21"/>
        </w:numPr>
        <w:pBdr>
          <w:top w:val="nil"/>
          <w:left w:val="nil"/>
          <w:bottom w:val="nil"/>
          <w:right w:val="nil"/>
          <w:between w:val="nil"/>
        </w:pBdr>
        <w:ind w:left="2160"/>
        <w:rPr>
          <w:sz w:val="22"/>
          <w:szCs w:val="22"/>
        </w:rPr>
      </w:pPr>
      <w:r>
        <w:rPr>
          <w:sz w:val="22"/>
          <w:szCs w:val="22"/>
        </w:rPr>
        <w:t>Commissioner Argoti has activated a central google photos drive.</w:t>
      </w:r>
    </w:p>
    <w:p w:rsidR="000E7B43" w:rsidRDefault="00B02531">
      <w:pPr>
        <w:pBdr>
          <w:top w:val="nil"/>
          <w:left w:val="nil"/>
          <w:bottom w:val="nil"/>
          <w:right w:val="nil"/>
          <w:between w:val="nil"/>
        </w:pBdr>
        <w:ind w:firstLine="720"/>
        <w:rPr>
          <w:b/>
          <w:color w:val="000000"/>
          <w:sz w:val="22"/>
          <w:szCs w:val="22"/>
        </w:rPr>
      </w:pPr>
      <w:r>
        <w:rPr>
          <w:color w:val="000000"/>
          <w:sz w:val="22"/>
          <w:szCs w:val="22"/>
        </w:rPr>
        <w:t xml:space="preserve">g.   </w:t>
      </w:r>
      <w:r>
        <w:rPr>
          <w:color w:val="000000"/>
          <w:sz w:val="22"/>
          <w:szCs w:val="22"/>
        </w:rPr>
        <w:tab/>
        <w:t xml:space="preserve">  </w:t>
      </w:r>
      <w:r>
        <w:rPr>
          <w:b/>
          <w:color w:val="000000"/>
          <w:sz w:val="22"/>
          <w:szCs w:val="22"/>
        </w:rPr>
        <w:t>WLB</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 xml:space="preserve">issioners </w:t>
      </w:r>
      <w:r>
        <w:rPr>
          <w:b/>
          <w:color w:val="000000"/>
          <w:sz w:val="22"/>
          <w:szCs w:val="22"/>
        </w:rPr>
        <w:t>Rojas/Ahmad</w:t>
      </w:r>
    </w:p>
    <w:p w:rsidR="000E7B43" w:rsidRDefault="00B02531">
      <w:pPr>
        <w:numPr>
          <w:ilvl w:val="0"/>
          <w:numId w:val="22"/>
        </w:numPr>
        <w:pBdr>
          <w:top w:val="nil"/>
          <w:left w:val="nil"/>
          <w:bottom w:val="nil"/>
          <w:right w:val="nil"/>
          <w:between w:val="nil"/>
        </w:pBdr>
        <w:ind w:left="2160"/>
        <w:rPr>
          <w:color w:val="000000"/>
          <w:sz w:val="22"/>
          <w:szCs w:val="22"/>
        </w:rPr>
      </w:pPr>
      <w:r>
        <w:rPr>
          <w:sz w:val="22"/>
          <w:szCs w:val="22"/>
        </w:rPr>
        <w:t>No report.</w:t>
      </w:r>
    </w:p>
    <w:p w:rsidR="000E7B43" w:rsidRDefault="00B02531">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sz w:val="22"/>
          <w:szCs w:val="22"/>
        </w:rPr>
        <w:t>VI.       LIAISON REPORTS</w:t>
      </w:r>
      <w:r>
        <w:rPr>
          <w:color w:val="000000"/>
          <w:sz w:val="22"/>
          <w:szCs w:val="22"/>
        </w:rPr>
        <w:t xml:space="preserve"> </w:t>
      </w:r>
    </w:p>
    <w:p w:rsidR="000E7B43" w:rsidRDefault="00B02531">
      <w:pPr>
        <w:numPr>
          <w:ilvl w:val="0"/>
          <w:numId w:val="3"/>
        </w:numPr>
        <w:pBdr>
          <w:top w:val="nil"/>
          <w:left w:val="nil"/>
          <w:bottom w:val="nil"/>
          <w:right w:val="nil"/>
          <w:between w:val="nil"/>
        </w:pBdr>
        <w:jc w:val="both"/>
        <w:rPr>
          <w:color w:val="000000"/>
          <w:sz w:val="22"/>
          <w:szCs w:val="22"/>
        </w:rPr>
      </w:pPr>
      <w:r>
        <w:rPr>
          <w:color w:val="000000"/>
          <w:sz w:val="22"/>
          <w:szCs w:val="22"/>
        </w:rPr>
        <w:t>       </w:t>
      </w:r>
      <w:r>
        <w:rPr>
          <w:b/>
          <w:color w:val="000000"/>
          <w:sz w:val="22"/>
          <w:szCs w:val="22"/>
        </w:rPr>
        <w:t>MLAW     </w:t>
      </w:r>
      <w:r>
        <w:rPr>
          <w:color w:val="000000"/>
          <w:sz w:val="22"/>
          <w:szCs w:val="22"/>
        </w:rPr>
        <w:t>                                                                                </w:t>
      </w:r>
      <w:r>
        <w:rPr>
          <w:color w:val="000000"/>
          <w:sz w:val="22"/>
          <w:szCs w:val="22"/>
        </w:rPr>
        <w:tab/>
        <w:t xml:space="preserve">                  </w:t>
      </w:r>
      <w:r>
        <w:rPr>
          <w:b/>
          <w:color w:val="000000"/>
          <w:sz w:val="22"/>
          <w:szCs w:val="22"/>
        </w:rPr>
        <w:t>Commissioner</w:t>
      </w:r>
      <w:r>
        <w:rPr>
          <w:color w:val="000000"/>
          <w:sz w:val="22"/>
          <w:szCs w:val="22"/>
        </w:rPr>
        <w:t xml:space="preserve"> </w:t>
      </w:r>
      <w:r>
        <w:rPr>
          <w:b/>
          <w:color w:val="000000"/>
          <w:sz w:val="22"/>
          <w:szCs w:val="22"/>
        </w:rPr>
        <w:t>McPherson</w:t>
      </w:r>
      <w:r>
        <w:rPr>
          <w:color w:val="000000"/>
          <w:sz w:val="22"/>
          <w:szCs w:val="22"/>
        </w:rPr>
        <w:t> </w:t>
      </w:r>
    </w:p>
    <w:p w:rsidR="000E7B43" w:rsidRDefault="00B02531">
      <w:pPr>
        <w:numPr>
          <w:ilvl w:val="0"/>
          <w:numId w:val="9"/>
        </w:numPr>
        <w:pBdr>
          <w:top w:val="nil"/>
          <w:left w:val="nil"/>
          <w:bottom w:val="nil"/>
          <w:right w:val="nil"/>
          <w:between w:val="nil"/>
        </w:pBdr>
        <w:jc w:val="both"/>
        <w:rPr>
          <w:sz w:val="22"/>
          <w:szCs w:val="22"/>
        </w:rPr>
      </w:pPr>
      <w:r>
        <w:rPr>
          <w:sz w:val="22"/>
          <w:szCs w:val="22"/>
        </w:rPr>
        <w:t>Ballots for the new slate have been sent to all MLAW members, with a June 12 deadline for voting. The next meeting is later this mont</w:t>
      </w:r>
      <w:r>
        <w:rPr>
          <w:sz w:val="22"/>
          <w:szCs w:val="22"/>
        </w:rPr>
        <w:t xml:space="preserve">h.  </w:t>
      </w:r>
    </w:p>
    <w:p w:rsidR="000E7B43" w:rsidRDefault="00B02531">
      <w:pPr>
        <w:numPr>
          <w:ilvl w:val="0"/>
          <w:numId w:val="9"/>
        </w:numPr>
        <w:pBdr>
          <w:top w:val="nil"/>
          <w:left w:val="nil"/>
          <w:bottom w:val="nil"/>
          <w:right w:val="nil"/>
          <w:between w:val="nil"/>
        </w:pBdr>
        <w:jc w:val="both"/>
        <w:rPr>
          <w:sz w:val="22"/>
          <w:szCs w:val="22"/>
        </w:rPr>
      </w:pPr>
      <w:r>
        <w:rPr>
          <w:sz w:val="22"/>
          <w:szCs w:val="22"/>
        </w:rPr>
        <w:t>The MLAW legislative briefing will be virtual as well, this year.</w:t>
      </w:r>
    </w:p>
    <w:p w:rsidR="000E7B43" w:rsidRDefault="00B02531">
      <w:pPr>
        <w:numPr>
          <w:ilvl w:val="0"/>
          <w:numId w:val="3"/>
        </w:numPr>
        <w:pBdr>
          <w:top w:val="nil"/>
          <w:left w:val="nil"/>
          <w:bottom w:val="nil"/>
          <w:right w:val="nil"/>
          <w:between w:val="nil"/>
        </w:pBdr>
        <w:jc w:val="both"/>
        <w:rPr>
          <w:color w:val="000000"/>
          <w:sz w:val="22"/>
          <w:szCs w:val="22"/>
        </w:rPr>
      </w:pPr>
      <w:r>
        <w:rPr>
          <w:color w:val="000000"/>
          <w:sz w:val="22"/>
          <w:szCs w:val="22"/>
        </w:rPr>
        <w:t>       </w:t>
      </w:r>
      <w:r>
        <w:rPr>
          <w:b/>
          <w:color w:val="000000"/>
          <w:sz w:val="22"/>
          <w:szCs w:val="22"/>
        </w:rPr>
        <w:t>HTPC/</w:t>
      </w:r>
      <w:r>
        <w:rPr>
          <w:b/>
          <w:color w:val="000000"/>
          <w:sz w:val="22"/>
          <w:szCs w:val="22"/>
        </w:rPr>
        <w:t>DV:  </w:t>
      </w:r>
      <w:r>
        <w:rPr>
          <w:color w:val="000000"/>
          <w:sz w:val="22"/>
          <w:szCs w:val="22"/>
        </w:rPr>
        <w:t>                                                                             </w:t>
      </w:r>
      <w:r>
        <w:rPr>
          <w:color w:val="000000"/>
          <w:sz w:val="22"/>
          <w:szCs w:val="22"/>
        </w:rPr>
        <w:tab/>
        <w:t xml:space="preserve">                </w:t>
      </w:r>
      <w:r>
        <w:rPr>
          <w:b/>
          <w:sz w:val="22"/>
          <w:szCs w:val="22"/>
        </w:rPr>
        <w:t xml:space="preserve">Commissioners </w:t>
      </w:r>
      <w:r>
        <w:rPr>
          <w:b/>
          <w:color w:val="000000"/>
          <w:sz w:val="22"/>
          <w:szCs w:val="22"/>
        </w:rPr>
        <w:t>Rojas/</w:t>
      </w:r>
      <w:r>
        <w:rPr>
          <w:b/>
          <w:color w:val="000000"/>
          <w:sz w:val="22"/>
          <w:szCs w:val="22"/>
        </w:rPr>
        <w:t>Drew </w:t>
      </w:r>
    </w:p>
    <w:p w:rsidR="000E7B43" w:rsidRDefault="00B02531">
      <w:pPr>
        <w:numPr>
          <w:ilvl w:val="0"/>
          <w:numId w:val="18"/>
        </w:numPr>
        <w:pBdr>
          <w:top w:val="nil"/>
          <w:left w:val="nil"/>
          <w:bottom w:val="nil"/>
          <w:right w:val="nil"/>
          <w:between w:val="nil"/>
        </w:pBdr>
        <w:jc w:val="both"/>
        <w:rPr>
          <w:sz w:val="22"/>
          <w:szCs w:val="22"/>
        </w:rPr>
      </w:pPr>
      <w:r>
        <w:rPr>
          <w:sz w:val="22"/>
          <w:szCs w:val="22"/>
        </w:rPr>
        <w:t xml:space="preserve">Human Trafficking held a meeting on May 20th and HB 206, HB 242, SB206, HB246, SB XXX were discussed, as passing this session. </w:t>
      </w:r>
    </w:p>
    <w:p w:rsidR="000E7B43" w:rsidRDefault="00B02531">
      <w:pPr>
        <w:numPr>
          <w:ilvl w:val="0"/>
          <w:numId w:val="18"/>
        </w:numPr>
        <w:pBdr>
          <w:top w:val="nil"/>
          <w:left w:val="nil"/>
          <w:bottom w:val="nil"/>
          <w:right w:val="nil"/>
          <w:between w:val="nil"/>
        </w:pBdr>
        <w:jc w:val="both"/>
        <w:rPr>
          <w:sz w:val="22"/>
          <w:szCs w:val="22"/>
        </w:rPr>
      </w:pPr>
      <w:r>
        <w:rPr>
          <w:sz w:val="22"/>
          <w:szCs w:val="22"/>
        </w:rPr>
        <w:t xml:space="preserve">The local bodyworks bill is on hold for </w:t>
      </w:r>
      <w:proofErr w:type="spellStart"/>
      <w:r>
        <w:rPr>
          <w:sz w:val="22"/>
          <w:szCs w:val="22"/>
        </w:rPr>
        <w:t>Covid</w:t>
      </w:r>
      <w:proofErr w:type="spellEnd"/>
      <w:r>
        <w:rPr>
          <w:sz w:val="22"/>
          <w:szCs w:val="22"/>
        </w:rPr>
        <w:t xml:space="preserve"> focus.  Other pandemic issues for trafficking victims include barriers to support </w:t>
      </w:r>
      <w:r>
        <w:rPr>
          <w:sz w:val="22"/>
          <w:szCs w:val="22"/>
        </w:rPr>
        <w:t>services, UI access, etc.</w:t>
      </w:r>
    </w:p>
    <w:p w:rsidR="000E7B43" w:rsidRDefault="00B02531">
      <w:pPr>
        <w:numPr>
          <w:ilvl w:val="0"/>
          <w:numId w:val="18"/>
        </w:numPr>
        <w:pBdr>
          <w:top w:val="nil"/>
          <w:left w:val="nil"/>
          <w:bottom w:val="nil"/>
          <w:right w:val="nil"/>
          <w:between w:val="nil"/>
        </w:pBdr>
        <w:jc w:val="both"/>
        <w:rPr>
          <w:sz w:val="22"/>
          <w:szCs w:val="22"/>
        </w:rPr>
      </w:pPr>
      <w:r>
        <w:rPr>
          <w:sz w:val="22"/>
          <w:szCs w:val="22"/>
        </w:rPr>
        <w:t xml:space="preserve">There was meeting discussion about the issue of </w:t>
      </w:r>
      <w:proofErr w:type="spellStart"/>
      <w:r>
        <w:rPr>
          <w:sz w:val="22"/>
          <w:szCs w:val="22"/>
        </w:rPr>
        <w:t>Covid</w:t>
      </w:r>
      <w:proofErr w:type="spellEnd"/>
      <w:r>
        <w:rPr>
          <w:sz w:val="22"/>
          <w:szCs w:val="22"/>
        </w:rPr>
        <w:t xml:space="preserve"> access to testing, but that there may be some reluctance for this population to pursue testing.</w:t>
      </w:r>
    </w:p>
    <w:p w:rsidR="000E7B43" w:rsidRDefault="00B02531">
      <w:pPr>
        <w:numPr>
          <w:ilvl w:val="0"/>
          <w:numId w:val="18"/>
        </w:numPr>
        <w:pBdr>
          <w:top w:val="nil"/>
          <w:left w:val="nil"/>
          <w:bottom w:val="nil"/>
          <w:right w:val="nil"/>
          <w:between w:val="nil"/>
        </w:pBdr>
        <w:jc w:val="both"/>
        <w:rPr>
          <w:sz w:val="22"/>
          <w:szCs w:val="22"/>
        </w:rPr>
      </w:pPr>
      <w:r>
        <w:rPr>
          <w:sz w:val="22"/>
          <w:szCs w:val="22"/>
        </w:rPr>
        <w:t>The Bus campaign is still under development; looking for volunteers for a potent</w:t>
      </w:r>
      <w:r>
        <w:rPr>
          <w:sz w:val="22"/>
          <w:szCs w:val="22"/>
        </w:rPr>
        <w:t>ial January 2021 launch. MCPS is developing an awareness campaign contest.</w:t>
      </w:r>
    </w:p>
    <w:p w:rsidR="000E7B43" w:rsidRDefault="00B02531">
      <w:pPr>
        <w:numPr>
          <w:ilvl w:val="0"/>
          <w:numId w:val="18"/>
        </w:numPr>
        <w:pBdr>
          <w:top w:val="nil"/>
          <w:left w:val="nil"/>
          <w:bottom w:val="nil"/>
          <w:right w:val="nil"/>
          <w:between w:val="nil"/>
        </w:pBdr>
        <w:jc w:val="both"/>
        <w:rPr>
          <w:sz w:val="22"/>
          <w:szCs w:val="22"/>
        </w:rPr>
      </w:pPr>
      <w:r>
        <w:rPr>
          <w:sz w:val="22"/>
          <w:szCs w:val="22"/>
        </w:rPr>
        <w:t>No DV report.</w:t>
      </w:r>
    </w:p>
    <w:p w:rsidR="000E7B43" w:rsidRDefault="00B02531">
      <w:pPr>
        <w:numPr>
          <w:ilvl w:val="0"/>
          <w:numId w:val="3"/>
        </w:numPr>
        <w:pBdr>
          <w:top w:val="nil"/>
          <w:left w:val="nil"/>
          <w:bottom w:val="nil"/>
          <w:right w:val="nil"/>
          <w:between w:val="nil"/>
        </w:pBdr>
        <w:jc w:val="both"/>
        <w:rPr>
          <w:color w:val="000000"/>
          <w:sz w:val="22"/>
          <w:szCs w:val="22"/>
        </w:rPr>
      </w:pPr>
      <w:r>
        <w:rPr>
          <w:color w:val="000000"/>
          <w:sz w:val="22"/>
          <w:szCs w:val="22"/>
        </w:rPr>
        <w:t>       </w:t>
      </w:r>
      <w:r>
        <w:rPr>
          <w:b/>
          <w:color w:val="000000"/>
          <w:sz w:val="22"/>
          <w:szCs w:val="22"/>
        </w:rPr>
        <w:t>Maryland Commission for Women</w:t>
      </w:r>
      <w:r>
        <w:rPr>
          <w:color w:val="000000"/>
          <w:sz w:val="22"/>
          <w:szCs w:val="22"/>
        </w:rPr>
        <w:t>                                          </w:t>
      </w:r>
      <w:r>
        <w:rPr>
          <w:color w:val="000000"/>
          <w:sz w:val="22"/>
          <w:szCs w:val="22"/>
        </w:rPr>
        <w:tab/>
        <w:t xml:space="preserve">           </w:t>
      </w:r>
      <w:r>
        <w:rPr>
          <w:b/>
          <w:color w:val="000000"/>
          <w:sz w:val="22"/>
          <w:szCs w:val="22"/>
        </w:rPr>
        <w:t>E</w:t>
      </w:r>
      <w:r>
        <w:rPr>
          <w:b/>
          <w:sz w:val="22"/>
          <w:szCs w:val="22"/>
        </w:rPr>
        <w:t xml:space="preserve">xecutive Director </w:t>
      </w:r>
      <w:r>
        <w:rPr>
          <w:b/>
          <w:color w:val="000000"/>
          <w:sz w:val="22"/>
          <w:szCs w:val="22"/>
        </w:rPr>
        <w:t>Finkelstein </w:t>
      </w:r>
    </w:p>
    <w:p w:rsidR="000E7B43" w:rsidRDefault="00B02531">
      <w:pPr>
        <w:numPr>
          <w:ilvl w:val="0"/>
          <w:numId w:val="15"/>
        </w:numPr>
        <w:pBdr>
          <w:top w:val="nil"/>
          <w:left w:val="nil"/>
          <w:bottom w:val="nil"/>
          <w:right w:val="nil"/>
          <w:between w:val="nil"/>
        </w:pBdr>
        <w:jc w:val="both"/>
        <w:rPr>
          <w:sz w:val="22"/>
          <w:szCs w:val="22"/>
        </w:rPr>
      </w:pPr>
      <w:r>
        <w:rPr>
          <w:sz w:val="22"/>
          <w:szCs w:val="22"/>
        </w:rPr>
        <w:t>No report.</w:t>
      </w:r>
    </w:p>
    <w:p w:rsidR="000E7B43" w:rsidRDefault="00B02531">
      <w:pPr>
        <w:numPr>
          <w:ilvl w:val="0"/>
          <w:numId w:val="3"/>
        </w:numPr>
        <w:pBdr>
          <w:top w:val="nil"/>
          <w:left w:val="nil"/>
          <w:bottom w:val="nil"/>
          <w:right w:val="nil"/>
          <w:between w:val="nil"/>
        </w:pBdr>
        <w:jc w:val="both"/>
        <w:rPr>
          <w:color w:val="000000"/>
          <w:sz w:val="22"/>
          <w:szCs w:val="22"/>
        </w:rPr>
      </w:pPr>
      <w:r>
        <w:rPr>
          <w:color w:val="000000"/>
          <w:sz w:val="22"/>
          <w:szCs w:val="22"/>
        </w:rPr>
        <w:t>       </w:t>
      </w:r>
      <w:r>
        <w:rPr>
          <w:b/>
          <w:color w:val="000000"/>
          <w:sz w:val="22"/>
          <w:szCs w:val="22"/>
        </w:rPr>
        <w:t>Choose Respect (</w:t>
      </w:r>
      <w:proofErr w:type="spellStart"/>
      <w:r>
        <w:rPr>
          <w:b/>
          <w:color w:val="000000"/>
          <w:sz w:val="22"/>
          <w:szCs w:val="22"/>
        </w:rPr>
        <w:t>Respectfest</w:t>
      </w:r>
      <w:proofErr w:type="spellEnd"/>
      <w:r>
        <w:rPr>
          <w:b/>
          <w:color w:val="000000"/>
          <w:sz w:val="22"/>
          <w:szCs w:val="22"/>
        </w:rPr>
        <w:t>) </w:t>
      </w:r>
      <w:r>
        <w:rPr>
          <w:color w:val="000000"/>
          <w:sz w:val="22"/>
          <w:szCs w:val="22"/>
        </w:rPr>
        <w:t>                                            </w:t>
      </w:r>
      <w:r>
        <w:rPr>
          <w:color w:val="000000"/>
          <w:sz w:val="22"/>
          <w:szCs w:val="22"/>
        </w:rPr>
        <w:tab/>
        <w:t xml:space="preserve">   </w:t>
      </w:r>
      <w:r>
        <w:rPr>
          <w:sz w:val="22"/>
          <w:szCs w:val="22"/>
        </w:rPr>
        <w:t xml:space="preserve"> </w:t>
      </w:r>
      <w:r>
        <w:rPr>
          <w:b/>
          <w:sz w:val="22"/>
          <w:szCs w:val="22"/>
        </w:rPr>
        <w:t>Commissioner</w:t>
      </w:r>
      <w:r>
        <w:rPr>
          <w:b/>
          <w:color w:val="000000"/>
          <w:sz w:val="22"/>
          <w:szCs w:val="22"/>
        </w:rPr>
        <w:t xml:space="preserve"> Whitehead Quigley </w:t>
      </w:r>
    </w:p>
    <w:p w:rsidR="000E7B43" w:rsidRDefault="00B02531">
      <w:pPr>
        <w:numPr>
          <w:ilvl w:val="0"/>
          <w:numId w:val="15"/>
        </w:numPr>
        <w:jc w:val="both"/>
        <w:rPr>
          <w:sz w:val="22"/>
          <w:szCs w:val="22"/>
        </w:rPr>
      </w:pPr>
      <w:r>
        <w:rPr>
          <w:sz w:val="22"/>
          <w:szCs w:val="22"/>
        </w:rPr>
        <w:t>No report.</w:t>
      </w:r>
    </w:p>
    <w:p w:rsidR="000E7B43" w:rsidRDefault="000E7B43">
      <w:pPr>
        <w:pBdr>
          <w:top w:val="nil"/>
          <w:left w:val="nil"/>
          <w:bottom w:val="nil"/>
          <w:right w:val="nil"/>
          <w:between w:val="nil"/>
        </w:pBdr>
        <w:jc w:val="both"/>
        <w:rPr>
          <w:rFonts w:ascii="Quattrocento Sans" w:eastAsia="Quattrocento Sans" w:hAnsi="Quattrocento Sans" w:cs="Quattrocento Sans"/>
          <w:color w:val="000000"/>
          <w:sz w:val="18"/>
          <w:szCs w:val="18"/>
        </w:rPr>
      </w:pPr>
    </w:p>
    <w:p w:rsidR="000E7B43" w:rsidRDefault="00B02531">
      <w:pPr>
        <w:pBdr>
          <w:top w:val="nil"/>
          <w:left w:val="nil"/>
          <w:bottom w:val="nil"/>
          <w:right w:val="nil"/>
          <w:between w:val="nil"/>
        </w:pBdr>
        <w:jc w:val="both"/>
        <w:rPr>
          <w:rFonts w:ascii="Quattrocento Sans" w:eastAsia="Quattrocento Sans" w:hAnsi="Quattrocento Sans" w:cs="Quattrocento Sans"/>
          <w:color w:val="000000"/>
          <w:sz w:val="18"/>
          <w:szCs w:val="18"/>
        </w:rPr>
      </w:pPr>
      <w:r>
        <w:rPr>
          <w:b/>
          <w:color w:val="000000"/>
          <w:sz w:val="22"/>
          <w:szCs w:val="22"/>
        </w:rPr>
        <w:t>VII.    AD HOC COMMITTEE REPORTS (Only those with updates to report out)</w:t>
      </w:r>
    </w:p>
    <w:p w:rsidR="000E7B43" w:rsidRDefault="00B02531">
      <w:pPr>
        <w:numPr>
          <w:ilvl w:val="0"/>
          <w:numId w:val="4"/>
        </w:numPr>
        <w:pBdr>
          <w:top w:val="nil"/>
          <w:left w:val="nil"/>
          <w:bottom w:val="nil"/>
          <w:right w:val="nil"/>
          <w:between w:val="nil"/>
        </w:pBdr>
        <w:ind w:left="1080"/>
        <w:jc w:val="both"/>
        <w:rPr>
          <w:color w:val="000000"/>
          <w:sz w:val="22"/>
          <w:szCs w:val="22"/>
        </w:rPr>
      </w:pPr>
      <w:r>
        <w:rPr>
          <w:color w:val="000000"/>
          <w:sz w:val="22"/>
          <w:szCs w:val="22"/>
        </w:rPr>
        <w:t>       </w:t>
      </w:r>
      <w:r>
        <w:rPr>
          <w:b/>
          <w:color w:val="000000"/>
          <w:sz w:val="22"/>
          <w:szCs w:val="22"/>
        </w:rPr>
        <w:t>CFW Scholarship   </w:t>
      </w:r>
      <w:r>
        <w:rPr>
          <w:color w:val="000000"/>
          <w:sz w:val="22"/>
          <w:szCs w:val="22"/>
        </w:rPr>
        <w:t>                                                                    </w:t>
      </w:r>
      <w:r>
        <w:rPr>
          <w:color w:val="000000"/>
          <w:sz w:val="22"/>
          <w:szCs w:val="22"/>
        </w:rPr>
        <w:tab/>
        <w:t xml:space="preserve">            </w:t>
      </w:r>
      <w:r>
        <w:rPr>
          <w:b/>
          <w:color w:val="000000"/>
          <w:sz w:val="22"/>
          <w:szCs w:val="22"/>
        </w:rPr>
        <w:t>C</w:t>
      </w:r>
      <w:r>
        <w:rPr>
          <w:b/>
          <w:sz w:val="22"/>
          <w:szCs w:val="22"/>
        </w:rPr>
        <w:t xml:space="preserve">ommissioners </w:t>
      </w:r>
      <w:r>
        <w:rPr>
          <w:b/>
          <w:color w:val="000000"/>
          <w:sz w:val="22"/>
          <w:szCs w:val="22"/>
        </w:rPr>
        <w:t>Maclay/Argoti</w:t>
      </w:r>
    </w:p>
    <w:p w:rsidR="000E7B43" w:rsidRDefault="00B02531">
      <w:pPr>
        <w:numPr>
          <w:ilvl w:val="0"/>
          <w:numId w:val="10"/>
        </w:numPr>
        <w:pBdr>
          <w:top w:val="nil"/>
          <w:left w:val="nil"/>
          <w:bottom w:val="nil"/>
          <w:right w:val="nil"/>
          <w:between w:val="nil"/>
        </w:pBdr>
        <w:ind w:left="2160"/>
        <w:jc w:val="both"/>
        <w:rPr>
          <w:sz w:val="22"/>
          <w:szCs w:val="22"/>
        </w:rPr>
      </w:pPr>
      <w:r>
        <w:rPr>
          <w:sz w:val="22"/>
          <w:szCs w:val="22"/>
        </w:rPr>
        <w:t>No report.</w:t>
      </w:r>
    </w:p>
    <w:p w:rsidR="000E7B43" w:rsidRDefault="00B02531">
      <w:pPr>
        <w:numPr>
          <w:ilvl w:val="0"/>
          <w:numId w:val="4"/>
        </w:numPr>
        <w:pBdr>
          <w:top w:val="nil"/>
          <w:left w:val="nil"/>
          <w:bottom w:val="nil"/>
          <w:right w:val="nil"/>
          <w:between w:val="nil"/>
        </w:pBdr>
        <w:ind w:left="810" w:hanging="90"/>
        <w:jc w:val="both"/>
        <w:rPr>
          <w:color w:val="000000"/>
          <w:sz w:val="22"/>
          <w:szCs w:val="22"/>
        </w:rPr>
      </w:pPr>
      <w:r>
        <w:rPr>
          <w:b/>
          <w:color w:val="000000"/>
          <w:sz w:val="22"/>
          <w:szCs w:val="22"/>
        </w:rPr>
        <w:t>Social Committee</w:t>
      </w:r>
      <w:r>
        <w:rPr>
          <w:color w:val="000000"/>
          <w:sz w:val="22"/>
          <w:szCs w:val="22"/>
        </w:rPr>
        <w:t>                                                                  </w:t>
      </w:r>
      <w:r>
        <w:rPr>
          <w:color w:val="000000"/>
          <w:sz w:val="22"/>
          <w:szCs w:val="22"/>
        </w:rPr>
        <w:tab/>
        <w:t xml:space="preserve">                            </w:t>
      </w:r>
      <w:r>
        <w:rPr>
          <w:b/>
          <w:sz w:val="22"/>
          <w:szCs w:val="22"/>
        </w:rPr>
        <w:t>Commissioner</w:t>
      </w:r>
      <w:r>
        <w:rPr>
          <w:b/>
          <w:color w:val="000000"/>
          <w:sz w:val="22"/>
          <w:szCs w:val="22"/>
        </w:rPr>
        <w:t xml:space="preserve"> Rojas</w:t>
      </w:r>
    </w:p>
    <w:p w:rsidR="000E7B43" w:rsidRDefault="00B02531">
      <w:pPr>
        <w:numPr>
          <w:ilvl w:val="0"/>
          <w:numId w:val="4"/>
        </w:numPr>
        <w:pBdr>
          <w:top w:val="nil"/>
          <w:left w:val="nil"/>
          <w:bottom w:val="nil"/>
          <w:right w:val="nil"/>
          <w:between w:val="nil"/>
        </w:pBdr>
        <w:ind w:left="810" w:hanging="90"/>
        <w:jc w:val="both"/>
        <w:rPr>
          <w:color w:val="000000"/>
          <w:sz w:val="22"/>
          <w:szCs w:val="22"/>
        </w:rPr>
      </w:pPr>
      <w:r>
        <w:rPr>
          <w:b/>
          <w:color w:val="000000"/>
          <w:sz w:val="22"/>
          <w:szCs w:val="22"/>
        </w:rPr>
        <w:t>S2020 </w:t>
      </w:r>
      <w:r>
        <w:rPr>
          <w:b/>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w:t>
      </w:r>
      <w:r>
        <w:rPr>
          <w:b/>
          <w:sz w:val="22"/>
          <w:szCs w:val="22"/>
        </w:rPr>
        <w:t>s</w:t>
      </w:r>
      <w:r>
        <w:rPr>
          <w:sz w:val="22"/>
          <w:szCs w:val="22"/>
        </w:rPr>
        <w:t xml:space="preserve"> </w:t>
      </w:r>
      <w:r>
        <w:rPr>
          <w:b/>
          <w:color w:val="000000"/>
          <w:sz w:val="22"/>
          <w:szCs w:val="22"/>
        </w:rPr>
        <w:t>Bui/Maclay</w:t>
      </w:r>
    </w:p>
    <w:p w:rsidR="000E7B43" w:rsidRDefault="00B02531">
      <w:pPr>
        <w:numPr>
          <w:ilvl w:val="0"/>
          <w:numId w:val="1"/>
        </w:numPr>
        <w:pBdr>
          <w:top w:val="nil"/>
          <w:left w:val="nil"/>
          <w:bottom w:val="nil"/>
          <w:right w:val="nil"/>
          <w:between w:val="nil"/>
        </w:pBdr>
        <w:ind w:left="1800"/>
        <w:jc w:val="both"/>
        <w:rPr>
          <w:sz w:val="22"/>
          <w:szCs w:val="22"/>
        </w:rPr>
      </w:pPr>
      <w:r>
        <w:rPr>
          <w:sz w:val="22"/>
          <w:szCs w:val="22"/>
        </w:rPr>
        <w:t xml:space="preserve">Per Commissioner Maclay, the event is still scheduled for Wednesday, August 19th, as a virtual event.  The goal of the event is to engage, entertain, and educate the public. </w:t>
      </w:r>
    </w:p>
    <w:p w:rsidR="000E7B43" w:rsidRDefault="00B02531">
      <w:pPr>
        <w:numPr>
          <w:ilvl w:val="0"/>
          <w:numId w:val="1"/>
        </w:numPr>
        <w:pBdr>
          <w:top w:val="nil"/>
          <w:left w:val="nil"/>
          <w:bottom w:val="nil"/>
          <w:right w:val="nil"/>
          <w:between w:val="nil"/>
        </w:pBdr>
        <w:ind w:left="1800"/>
        <w:jc w:val="both"/>
        <w:rPr>
          <w:sz w:val="22"/>
          <w:szCs w:val="22"/>
        </w:rPr>
      </w:pPr>
      <w:r>
        <w:rPr>
          <w:sz w:val="22"/>
          <w:szCs w:val="22"/>
        </w:rPr>
        <w:t>Dr. Robyn Muncy will be the featured guest.</w:t>
      </w:r>
    </w:p>
    <w:p w:rsidR="000E7B43" w:rsidRDefault="00B02531">
      <w:pPr>
        <w:numPr>
          <w:ilvl w:val="0"/>
          <w:numId w:val="1"/>
        </w:numPr>
        <w:pBdr>
          <w:top w:val="nil"/>
          <w:left w:val="nil"/>
          <w:bottom w:val="nil"/>
          <w:right w:val="nil"/>
          <w:between w:val="nil"/>
        </w:pBdr>
        <w:ind w:left="1800"/>
        <w:jc w:val="both"/>
        <w:rPr>
          <w:sz w:val="22"/>
          <w:szCs w:val="22"/>
        </w:rPr>
      </w:pPr>
      <w:r>
        <w:rPr>
          <w:sz w:val="22"/>
          <w:szCs w:val="22"/>
        </w:rPr>
        <w:t>Per Commissioner Bui, the committee i</w:t>
      </w:r>
      <w:r>
        <w:rPr>
          <w:sz w:val="22"/>
          <w:szCs w:val="22"/>
        </w:rPr>
        <w:t xml:space="preserve">s looking for a high-profile moderator to conduct the interview with Dr. Muncy. </w:t>
      </w:r>
    </w:p>
    <w:p w:rsidR="000E7B43" w:rsidRDefault="00B02531">
      <w:pPr>
        <w:numPr>
          <w:ilvl w:val="0"/>
          <w:numId w:val="1"/>
        </w:numPr>
        <w:pBdr>
          <w:top w:val="nil"/>
          <w:left w:val="nil"/>
          <w:bottom w:val="nil"/>
          <w:right w:val="nil"/>
          <w:between w:val="nil"/>
        </w:pBdr>
        <w:ind w:left="1800"/>
        <w:jc w:val="both"/>
        <w:rPr>
          <w:sz w:val="22"/>
          <w:szCs w:val="22"/>
        </w:rPr>
      </w:pPr>
      <w:r>
        <w:rPr>
          <w:sz w:val="22"/>
          <w:szCs w:val="22"/>
        </w:rPr>
        <w:t>At least two songs will be performed; there will be lots of historical features and will feature Girl Power contest winners.</w:t>
      </w:r>
    </w:p>
    <w:p w:rsidR="000E7B43" w:rsidRDefault="00B02531">
      <w:pPr>
        <w:numPr>
          <w:ilvl w:val="0"/>
          <w:numId w:val="1"/>
        </w:numPr>
        <w:pBdr>
          <w:top w:val="nil"/>
          <w:left w:val="nil"/>
          <w:bottom w:val="nil"/>
          <w:right w:val="nil"/>
          <w:between w:val="nil"/>
        </w:pBdr>
        <w:ind w:left="1800"/>
        <w:jc w:val="both"/>
        <w:rPr>
          <w:sz w:val="22"/>
          <w:szCs w:val="22"/>
        </w:rPr>
      </w:pPr>
      <w:r>
        <w:rPr>
          <w:sz w:val="22"/>
          <w:szCs w:val="22"/>
        </w:rPr>
        <w:t>The event will be live on YouTube and FB Live at 7</w:t>
      </w:r>
      <w:r>
        <w:rPr>
          <w:sz w:val="22"/>
          <w:szCs w:val="22"/>
        </w:rPr>
        <w:t>:00 pm that day.</w:t>
      </w:r>
    </w:p>
    <w:p w:rsidR="000E7B43" w:rsidRDefault="00B02531">
      <w:pPr>
        <w:numPr>
          <w:ilvl w:val="0"/>
          <w:numId w:val="4"/>
        </w:numPr>
        <w:pBdr>
          <w:top w:val="nil"/>
          <w:left w:val="nil"/>
          <w:bottom w:val="nil"/>
          <w:right w:val="nil"/>
          <w:between w:val="nil"/>
        </w:pBdr>
        <w:ind w:left="810" w:hanging="90"/>
        <w:jc w:val="both"/>
        <w:rPr>
          <w:color w:val="000000"/>
          <w:sz w:val="22"/>
          <w:szCs w:val="22"/>
        </w:rPr>
      </w:pPr>
      <w:r>
        <w:rPr>
          <w:b/>
          <w:color w:val="000000"/>
          <w:sz w:val="22"/>
          <w:szCs w:val="22"/>
        </w:rPr>
        <w:t>By-Laws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w:t>
      </w:r>
      <w:r>
        <w:rPr>
          <w:color w:val="000000"/>
          <w:sz w:val="22"/>
          <w:szCs w:val="22"/>
        </w:rPr>
        <w:t xml:space="preserve"> </w:t>
      </w:r>
      <w:r>
        <w:rPr>
          <w:b/>
          <w:color w:val="000000"/>
          <w:sz w:val="22"/>
          <w:szCs w:val="22"/>
        </w:rPr>
        <w:t>Drew</w:t>
      </w:r>
    </w:p>
    <w:p w:rsidR="000E7B43" w:rsidRDefault="00B02531">
      <w:pPr>
        <w:numPr>
          <w:ilvl w:val="0"/>
          <w:numId w:val="11"/>
        </w:numPr>
        <w:pBdr>
          <w:top w:val="nil"/>
          <w:left w:val="nil"/>
          <w:bottom w:val="nil"/>
          <w:right w:val="nil"/>
          <w:between w:val="nil"/>
        </w:pBdr>
        <w:ind w:left="1800"/>
        <w:jc w:val="both"/>
        <w:rPr>
          <w:sz w:val="22"/>
          <w:szCs w:val="22"/>
        </w:rPr>
      </w:pPr>
      <w:r>
        <w:rPr>
          <w:sz w:val="22"/>
          <w:szCs w:val="22"/>
        </w:rPr>
        <w:t>The committee is preparing a list of amendments, which will be ready on or before the next meeting.</w:t>
      </w:r>
    </w:p>
    <w:p w:rsidR="000E7B43" w:rsidRDefault="000E7B43">
      <w:pPr>
        <w:pBdr>
          <w:top w:val="nil"/>
          <w:left w:val="nil"/>
          <w:bottom w:val="nil"/>
          <w:right w:val="nil"/>
          <w:between w:val="nil"/>
        </w:pBdr>
        <w:jc w:val="both"/>
        <w:rPr>
          <w:rFonts w:ascii="Quattrocento Sans" w:eastAsia="Quattrocento Sans" w:hAnsi="Quattrocento Sans" w:cs="Quattrocento Sans"/>
          <w:color w:val="000000"/>
          <w:sz w:val="18"/>
          <w:szCs w:val="18"/>
        </w:rPr>
      </w:pPr>
    </w:p>
    <w:p w:rsidR="000E7B43" w:rsidRDefault="00B02531">
      <w:pPr>
        <w:pBdr>
          <w:top w:val="nil"/>
          <w:left w:val="nil"/>
          <w:bottom w:val="nil"/>
          <w:right w:val="nil"/>
          <w:between w:val="nil"/>
        </w:pBdr>
        <w:rPr>
          <w:color w:val="000000"/>
          <w:sz w:val="22"/>
          <w:szCs w:val="22"/>
        </w:rPr>
      </w:pPr>
      <w:bookmarkStart w:id="1" w:name="_gjdgxs" w:colFirst="0" w:colLast="0"/>
      <w:bookmarkEnd w:id="1"/>
      <w:r>
        <w:rPr>
          <w:b/>
          <w:color w:val="000000"/>
          <w:sz w:val="22"/>
          <w:szCs w:val="22"/>
        </w:rPr>
        <w:t>VIII.</w:t>
      </w:r>
      <w:r>
        <w:rPr>
          <w:b/>
          <w:color w:val="000000"/>
          <w:sz w:val="22"/>
          <w:szCs w:val="22"/>
        </w:rPr>
        <w:tab/>
      </w:r>
      <w:r>
        <w:rPr>
          <w:b/>
          <w:color w:val="000000"/>
          <w:sz w:val="22"/>
          <w:szCs w:val="22"/>
        </w:rPr>
        <w:t>UNFINISHED BUSINESS AND/OR NEW BUSINESS</w:t>
      </w:r>
      <w:r>
        <w:rPr>
          <w:color w:val="000000"/>
          <w:sz w:val="22"/>
          <w:szCs w:val="22"/>
        </w:rPr>
        <w:t> </w:t>
      </w:r>
    </w:p>
    <w:p w:rsidR="000E7B43" w:rsidRDefault="00B02531">
      <w:pPr>
        <w:numPr>
          <w:ilvl w:val="0"/>
          <w:numId w:val="5"/>
        </w:numPr>
        <w:pBdr>
          <w:top w:val="nil"/>
          <w:left w:val="nil"/>
          <w:bottom w:val="nil"/>
          <w:right w:val="nil"/>
          <w:between w:val="nil"/>
        </w:pBdr>
        <w:ind w:left="1800"/>
        <w:rPr>
          <w:sz w:val="22"/>
          <w:szCs w:val="22"/>
        </w:rPr>
      </w:pPr>
      <w:bookmarkStart w:id="2" w:name="_pm4im1piq5zs" w:colFirst="0" w:colLast="0"/>
      <w:bookmarkEnd w:id="2"/>
      <w:r>
        <w:rPr>
          <w:sz w:val="22"/>
          <w:szCs w:val="22"/>
        </w:rPr>
        <w:t>Commissioner McPherson is closing out her second term on CFW, having served from July 2014 through June 2020.  Her service and spirit have much to the work of the Commission and have been greatly appreciated.</w:t>
      </w:r>
    </w:p>
    <w:p w:rsidR="000E7B43" w:rsidRDefault="00B02531">
      <w:pPr>
        <w:numPr>
          <w:ilvl w:val="0"/>
          <w:numId w:val="5"/>
        </w:numPr>
        <w:pBdr>
          <w:top w:val="nil"/>
          <w:left w:val="nil"/>
          <w:bottom w:val="nil"/>
          <w:right w:val="nil"/>
          <w:between w:val="nil"/>
        </w:pBdr>
        <w:ind w:left="1800"/>
        <w:rPr>
          <w:sz w:val="22"/>
          <w:szCs w:val="22"/>
        </w:rPr>
      </w:pPr>
      <w:bookmarkStart w:id="3" w:name="_95ccdk2addb7" w:colFirst="0" w:colLast="0"/>
      <w:bookmarkEnd w:id="3"/>
      <w:r>
        <w:rPr>
          <w:sz w:val="22"/>
          <w:szCs w:val="22"/>
        </w:rPr>
        <w:t>Former</w:t>
      </w:r>
      <w:r>
        <w:rPr>
          <w:sz w:val="22"/>
          <w:szCs w:val="22"/>
        </w:rPr>
        <w:t xml:space="preserve"> Commissioner Hogue recently delivered a healthy baby girl.</w:t>
      </w:r>
    </w:p>
    <w:p w:rsidR="000E7B43" w:rsidRDefault="00B02531">
      <w:pPr>
        <w:numPr>
          <w:ilvl w:val="0"/>
          <w:numId w:val="5"/>
        </w:numPr>
        <w:pBdr>
          <w:top w:val="nil"/>
          <w:left w:val="nil"/>
          <w:bottom w:val="nil"/>
          <w:right w:val="nil"/>
          <w:between w:val="nil"/>
        </w:pBdr>
        <w:ind w:left="1800"/>
        <w:rPr>
          <w:sz w:val="22"/>
          <w:szCs w:val="22"/>
        </w:rPr>
      </w:pPr>
      <w:r>
        <w:rPr>
          <w:color w:val="000000"/>
          <w:sz w:val="22"/>
          <w:szCs w:val="22"/>
        </w:rPr>
        <w:t>Per Commissioner Weisel, the C</w:t>
      </w:r>
      <w:r>
        <w:rPr>
          <w:sz w:val="22"/>
          <w:szCs w:val="22"/>
        </w:rPr>
        <w:t>ounty Council introduced a resolution to make racism a public health issue and is inviting public comments, so CFW might want to build its support into the George Floyd statement. The vote will take place this coming Tuesday, per Commissioner Swanson.  Com</w:t>
      </w:r>
      <w:r>
        <w:rPr>
          <w:sz w:val="22"/>
          <w:szCs w:val="22"/>
        </w:rPr>
        <w:t>missioner Weisel will draft a short statement supporting the resolution.</w:t>
      </w:r>
    </w:p>
    <w:p w:rsidR="000E7B43" w:rsidRDefault="000E7B43">
      <w:pPr>
        <w:pBdr>
          <w:top w:val="nil"/>
          <w:left w:val="nil"/>
          <w:bottom w:val="nil"/>
          <w:right w:val="nil"/>
          <w:between w:val="nil"/>
        </w:pBdr>
        <w:rPr>
          <w:sz w:val="22"/>
          <w:szCs w:val="22"/>
        </w:rPr>
      </w:pPr>
    </w:p>
    <w:p w:rsidR="000E7B43" w:rsidRDefault="00B02531">
      <w:pPr>
        <w:pBdr>
          <w:top w:val="nil"/>
          <w:left w:val="nil"/>
          <w:bottom w:val="nil"/>
          <w:right w:val="nil"/>
          <w:between w:val="nil"/>
        </w:pBdr>
        <w:rPr>
          <w:b/>
          <w:color w:val="000000"/>
          <w:sz w:val="22"/>
          <w:szCs w:val="22"/>
        </w:rPr>
      </w:pPr>
      <w:r>
        <w:rPr>
          <w:b/>
          <w:color w:val="000000"/>
          <w:sz w:val="22"/>
          <w:szCs w:val="22"/>
        </w:rPr>
        <w:t>IX.</w:t>
      </w:r>
      <w:r>
        <w:rPr>
          <w:b/>
          <w:color w:val="000000"/>
          <w:sz w:val="22"/>
          <w:szCs w:val="22"/>
        </w:rPr>
        <w:tab/>
        <w:t>ADJOURN</w:t>
      </w:r>
    </w:p>
    <w:p w:rsidR="000E7B43" w:rsidRDefault="00B02531">
      <w:pPr>
        <w:numPr>
          <w:ilvl w:val="0"/>
          <w:numId w:val="25"/>
        </w:numPr>
        <w:pBdr>
          <w:top w:val="nil"/>
          <w:left w:val="nil"/>
          <w:bottom w:val="nil"/>
          <w:right w:val="nil"/>
          <w:between w:val="nil"/>
        </w:pBdr>
        <w:rPr>
          <w:sz w:val="22"/>
          <w:szCs w:val="22"/>
        </w:rPr>
      </w:pPr>
      <w:r>
        <w:rPr>
          <w:sz w:val="22"/>
          <w:szCs w:val="22"/>
        </w:rPr>
        <w:t xml:space="preserve">Commissioner Rojas </w:t>
      </w:r>
      <w:r>
        <w:rPr>
          <w:color w:val="000000"/>
          <w:sz w:val="22"/>
          <w:szCs w:val="22"/>
        </w:rPr>
        <w:t>moved to adjourn the meeting</w:t>
      </w:r>
      <w:r>
        <w:rPr>
          <w:sz w:val="22"/>
          <w:szCs w:val="22"/>
        </w:rPr>
        <w:t>, and Commissioner Maclay seconded. The m</w:t>
      </w:r>
      <w:r>
        <w:rPr>
          <w:color w:val="000000"/>
          <w:sz w:val="22"/>
          <w:szCs w:val="22"/>
        </w:rPr>
        <w:t xml:space="preserve">eeting </w:t>
      </w:r>
      <w:r>
        <w:rPr>
          <w:sz w:val="22"/>
          <w:szCs w:val="22"/>
        </w:rPr>
        <w:t>adjourned at 8:14 pm .</w:t>
      </w:r>
    </w:p>
    <w:p w:rsidR="000E7B43" w:rsidRDefault="00B02531">
      <w:pPr>
        <w:pBdr>
          <w:top w:val="nil"/>
          <w:left w:val="nil"/>
          <w:bottom w:val="nil"/>
          <w:right w:val="nil"/>
          <w:between w:val="nil"/>
        </w:pBdr>
        <w:jc w:val="both"/>
        <w:rPr>
          <w:color w:val="000000"/>
          <w:sz w:val="22"/>
          <w:szCs w:val="22"/>
        </w:rPr>
      </w:pPr>
      <w:r>
        <w:rPr>
          <w:color w:val="000000"/>
          <w:sz w:val="22"/>
          <w:szCs w:val="22"/>
        </w:rPr>
        <w:t>Upcoming Events:</w:t>
      </w:r>
    </w:p>
    <w:p w:rsidR="000E7B43" w:rsidRDefault="00B02531">
      <w:pPr>
        <w:numPr>
          <w:ilvl w:val="0"/>
          <w:numId w:val="7"/>
        </w:numPr>
        <w:pBdr>
          <w:top w:val="nil"/>
          <w:left w:val="nil"/>
          <w:bottom w:val="nil"/>
          <w:right w:val="nil"/>
          <w:between w:val="nil"/>
        </w:pBdr>
        <w:jc w:val="both"/>
        <w:rPr>
          <w:color w:val="000000"/>
          <w:sz w:val="22"/>
          <w:szCs w:val="22"/>
        </w:rPr>
      </w:pPr>
      <w:r>
        <w:rPr>
          <w:color w:val="000000"/>
          <w:sz w:val="22"/>
          <w:szCs w:val="22"/>
        </w:rPr>
        <w:t>Girl Power Contest</w:t>
      </w:r>
      <w:r>
        <w:rPr>
          <w:color w:val="000000"/>
          <w:sz w:val="22"/>
          <w:szCs w:val="22"/>
        </w:rPr>
        <w:tab/>
      </w:r>
      <w:r>
        <w:rPr>
          <w:color w:val="000000"/>
          <w:sz w:val="22"/>
          <w:szCs w:val="22"/>
        </w:rPr>
        <w:tab/>
      </w:r>
      <w:r>
        <w:rPr>
          <w:color w:val="000000"/>
          <w:sz w:val="22"/>
          <w:szCs w:val="22"/>
        </w:rPr>
        <w:tab/>
        <w:t>June 26 deadline</w:t>
      </w:r>
    </w:p>
    <w:sectPr w:rsidR="000E7B43">
      <w:headerReference w:type="default" r:id="rId7"/>
      <w:footerReference w:type="even" r:id="rId8"/>
      <w:footerReference w:type="default" r:id="rId9"/>
      <w:pgSz w:w="12240" w:h="15840"/>
      <w:pgMar w:top="696" w:right="864" w:bottom="230" w:left="6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02531">
      <w:r>
        <w:separator/>
      </w:r>
    </w:p>
  </w:endnote>
  <w:endnote w:type="continuationSeparator" w:id="0">
    <w:p w:rsidR="00000000" w:rsidRDefault="00B0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43" w:rsidRDefault="00B025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E7B43" w:rsidRDefault="000E7B4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43" w:rsidRDefault="000E7B4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02531">
      <w:r>
        <w:separator/>
      </w:r>
    </w:p>
  </w:footnote>
  <w:footnote w:type="continuationSeparator" w:id="0">
    <w:p w:rsidR="00000000" w:rsidRDefault="00B0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43" w:rsidRDefault="000E7B4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601"/>
    <w:multiLevelType w:val="multilevel"/>
    <w:tmpl w:val="9B9AEB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EB02CE"/>
    <w:multiLevelType w:val="multilevel"/>
    <w:tmpl w:val="A6466F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6F76A3C"/>
    <w:multiLevelType w:val="multilevel"/>
    <w:tmpl w:val="8EA4A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C57B2E"/>
    <w:multiLevelType w:val="multilevel"/>
    <w:tmpl w:val="A8A06B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CF16CB"/>
    <w:multiLevelType w:val="multilevel"/>
    <w:tmpl w:val="2E028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91791F"/>
    <w:multiLevelType w:val="multilevel"/>
    <w:tmpl w:val="F5882D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24C6DFC"/>
    <w:multiLevelType w:val="multilevel"/>
    <w:tmpl w:val="5B9E46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16653F"/>
    <w:multiLevelType w:val="multilevel"/>
    <w:tmpl w:val="BDDAF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B674639"/>
    <w:multiLevelType w:val="multilevel"/>
    <w:tmpl w:val="6262A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7A56E0D"/>
    <w:multiLevelType w:val="multilevel"/>
    <w:tmpl w:val="4B6E1B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88F7ED5"/>
    <w:multiLevelType w:val="multilevel"/>
    <w:tmpl w:val="1AFEC2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E3943D8"/>
    <w:multiLevelType w:val="multilevel"/>
    <w:tmpl w:val="000082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2AC0457"/>
    <w:multiLevelType w:val="multilevel"/>
    <w:tmpl w:val="7700AE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2CA7900"/>
    <w:multiLevelType w:val="multilevel"/>
    <w:tmpl w:val="72A6A4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C9710D5"/>
    <w:multiLevelType w:val="multilevel"/>
    <w:tmpl w:val="CBE8F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D9B0519"/>
    <w:multiLevelType w:val="multilevel"/>
    <w:tmpl w:val="9454E4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E8E6DC8"/>
    <w:multiLevelType w:val="multilevel"/>
    <w:tmpl w:val="E162E6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5590F1F"/>
    <w:multiLevelType w:val="multilevel"/>
    <w:tmpl w:val="7902B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943B5E"/>
    <w:multiLevelType w:val="multilevel"/>
    <w:tmpl w:val="AC886A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8DE4879"/>
    <w:multiLevelType w:val="multilevel"/>
    <w:tmpl w:val="23D034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C2F0726"/>
    <w:multiLevelType w:val="multilevel"/>
    <w:tmpl w:val="D6C4B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456E98"/>
    <w:multiLevelType w:val="multilevel"/>
    <w:tmpl w:val="10C603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83A09E2"/>
    <w:multiLevelType w:val="multilevel"/>
    <w:tmpl w:val="904EA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460BA0"/>
    <w:multiLevelType w:val="multilevel"/>
    <w:tmpl w:val="6DD84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E7B03A5"/>
    <w:multiLevelType w:val="multilevel"/>
    <w:tmpl w:val="0F9EA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21"/>
  </w:num>
  <w:num w:numId="4">
    <w:abstractNumId w:val="22"/>
  </w:num>
  <w:num w:numId="5">
    <w:abstractNumId w:val="6"/>
  </w:num>
  <w:num w:numId="6">
    <w:abstractNumId w:val="12"/>
  </w:num>
  <w:num w:numId="7">
    <w:abstractNumId w:val="4"/>
  </w:num>
  <w:num w:numId="8">
    <w:abstractNumId w:val="3"/>
  </w:num>
  <w:num w:numId="9">
    <w:abstractNumId w:val="1"/>
  </w:num>
  <w:num w:numId="10">
    <w:abstractNumId w:val="23"/>
  </w:num>
  <w:num w:numId="11">
    <w:abstractNumId w:val="14"/>
  </w:num>
  <w:num w:numId="12">
    <w:abstractNumId w:val="7"/>
  </w:num>
  <w:num w:numId="13">
    <w:abstractNumId w:val="16"/>
  </w:num>
  <w:num w:numId="14">
    <w:abstractNumId w:val="5"/>
  </w:num>
  <w:num w:numId="15">
    <w:abstractNumId w:val="18"/>
  </w:num>
  <w:num w:numId="16">
    <w:abstractNumId w:val="17"/>
  </w:num>
  <w:num w:numId="17">
    <w:abstractNumId w:val="20"/>
  </w:num>
  <w:num w:numId="18">
    <w:abstractNumId w:val="13"/>
  </w:num>
  <w:num w:numId="19">
    <w:abstractNumId w:val="11"/>
  </w:num>
  <w:num w:numId="20">
    <w:abstractNumId w:val="2"/>
  </w:num>
  <w:num w:numId="21">
    <w:abstractNumId w:val="19"/>
  </w:num>
  <w:num w:numId="22">
    <w:abstractNumId w:val="24"/>
  </w:num>
  <w:num w:numId="23">
    <w:abstractNumId w:val="10"/>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43"/>
    <w:rsid w:val="000E7B43"/>
    <w:rsid w:val="00174A06"/>
    <w:rsid w:val="00B0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5F20"/>
  <w15:docId w15:val="{02034A94-DADA-4392-B303-8F4AB73B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left="360"/>
      <w:jc w:val="center"/>
      <w:outlineLvl w:val="1"/>
    </w:pPr>
    <w:rPr>
      <w:b/>
    </w:rPr>
  </w:style>
  <w:style w:type="paragraph" w:styleId="Heading3">
    <w:name w:val="heading 3"/>
    <w:basedOn w:val="Normal"/>
    <w:next w:val="Normal"/>
    <w:uiPriority w:val="9"/>
    <w:semiHidden/>
    <w:unhideWhenUsed/>
    <w:qFormat/>
    <w:pPr>
      <w:keepNext/>
      <w:ind w:left="374"/>
      <w:jc w:val="center"/>
      <w:outlineLvl w:val="2"/>
    </w:pPr>
    <w:rPr>
      <w:b/>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3</cp:revision>
  <dcterms:created xsi:type="dcterms:W3CDTF">2020-07-08T14:42:00Z</dcterms:created>
  <dcterms:modified xsi:type="dcterms:W3CDTF">2020-07-08T14:50:00Z</dcterms:modified>
</cp:coreProperties>
</file>